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F6" w:rsidRPr="007D3317" w:rsidRDefault="001147F6" w:rsidP="000C3C62">
      <w:pPr>
        <w:pStyle w:val="1"/>
        <w:rPr>
          <w:rFonts w:ascii="Arial" w:hAnsi="Arial" w:cs="Arial"/>
          <w:sz w:val="24"/>
          <w:szCs w:val="24"/>
        </w:rPr>
      </w:pPr>
      <w:r w:rsidRPr="007D3317">
        <w:rPr>
          <w:rFonts w:ascii="Arial" w:hAnsi="Arial" w:cs="Arial"/>
          <w:sz w:val="24"/>
          <w:szCs w:val="24"/>
        </w:rPr>
        <w:t xml:space="preserve">ПОСТАНОВЛЕНИЕ </w:t>
      </w:r>
    </w:p>
    <w:p w:rsidR="001147F6" w:rsidRPr="007D3317" w:rsidRDefault="00734FDD" w:rsidP="007D3317">
      <w:pPr>
        <w:pStyle w:val="1"/>
        <w:rPr>
          <w:rFonts w:ascii="Arial" w:hAnsi="Arial" w:cs="Arial"/>
          <w:sz w:val="24"/>
          <w:szCs w:val="24"/>
        </w:rPr>
      </w:pPr>
      <w:r>
        <w:rPr>
          <w:rFonts w:ascii="Arial" w:hAnsi="Arial" w:cs="Arial"/>
          <w:sz w:val="24"/>
          <w:szCs w:val="24"/>
        </w:rPr>
        <w:t>ГЛАВЫ</w:t>
      </w:r>
      <w:r w:rsidR="001147F6" w:rsidRPr="007D3317">
        <w:rPr>
          <w:rFonts w:ascii="Arial" w:hAnsi="Arial" w:cs="Arial"/>
          <w:sz w:val="24"/>
          <w:szCs w:val="24"/>
        </w:rPr>
        <w:t xml:space="preserve"> ПАРТИЗАНСКОГО РАЙОНА</w:t>
      </w:r>
    </w:p>
    <w:p w:rsidR="001147F6" w:rsidRPr="007D3317" w:rsidRDefault="001147F6" w:rsidP="007D3317">
      <w:pPr>
        <w:pStyle w:val="4"/>
        <w:tabs>
          <w:tab w:val="left" w:pos="4556"/>
        </w:tabs>
        <w:rPr>
          <w:rFonts w:ascii="Arial" w:hAnsi="Arial" w:cs="Arial"/>
          <w:sz w:val="24"/>
          <w:szCs w:val="24"/>
        </w:rPr>
      </w:pPr>
      <w:r w:rsidRPr="007D3317">
        <w:rPr>
          <w:rFonts w:ascii="Arial" w:hAnsi="Arial" w:cs="Arial"/>
          <w:sz w:val="24"/>
          <w:szCs w:val="24"/>
        </w:rPr>
        <w:t>КРАСНОЯРСКОГО КРАЯ</w:t>
      </w:r>
    </w:p>
    <w:p w:rsidR="001147F6" w:rsidRPr="007D3317" w:rsidRDefault="001147F6" w:rsidP="007D3317">
      <w:pPr>
        <w:spacing w:after="0" w:line="240" w:lineRule="auto"/>
        <w:rPr>
          <w:rFonts w:ascii="Arial" w:hAnsi="Arial" w:cs="Arial"/>
          <w:sz w:val="24"/>
          <w:szCs w:val="24"/>
        </w:rPr>
      </w:pPr>
    </w:p>
    <w:p w:rsidR="001147F6" w:rsidRPr="007D3317" w:rsidRDefault="001147F6" w:rsidP="007D3317">
      <w:pPr>
        <w:tabs>
          <w:tab w:val="left" w:pos="2412"/>
          <w:tab w:val="left" w:pos="2613"/>
          <w:tab w:val="left" w:pos="3618"/>
          <w:tab w:val="left" w:pos="3953"/>
          <w:tab w:val="left" w:pos="5762"/>
          <w:tab w:val="left" w:pos="5896"/>
          <w:tab w:val="left" w:pos="7035"/>
        </w:tabs>
        <w:spacing w:after="0" w:line="240" w:lineRule="auto"/>
        <w:jc w:val="center"/>
        <w:rPr>
          <w:rFonts w:ascii="Arial" w:hAnsi="Arial" w:cs="Arial"/>
          <w:sz w:val="24"/>
          <w:szCs w:val="24"/>
        </w:rPr>
      </w:pPr>
      <w:r w:rsidRPr="007D3317">
        <w:rPr>
          <w:rFonts w:ascii="Arial" w:hAnsi="Arial" w:cs="Arial"/>
          <w:sz w:val="24"/>
          <w:szCs w:val="24"/>
        </w:rPr>
        <w:t>с. Партизанское</w:t>
      </w:r>
    </w:p>
    <w:p w:rsidR="001147F6" w:rsidRPr="007D3317" w:rsidRDefault="001147F6" w:rsidP="007D3317">
      <w:pPr>
        <w:tabs>
          <w:tab w:val="left" w:pos="2412"/>
          <w:tab w:val="left" w:pos="2613"/>
          <w:tab w:val="left" w:pos="3618"/>
          <w:tab w:val="left" w:pos="3953"/>
          <w:tab w:val="left" w:pos="5762"/>
          <w:tab w:val="left" w:pos="5896"/>
          <w:tab w:val="left" w:pos="7035"/>
        </w:tabs>
        <w:spacing w:after="0" w:line="240" w:lineRule="auto"/>
        <w:rPr>
          <w:rFonts w:ascii="Arial" w:hAnsi="Arial" w:cs="Arial"/>
          <w:sz w:val="24"/>
          <w:szCs w:val="24"/>
        </w:rPr>
      </w:pPr>
      <w:r w:rsidRPr="007D3317">
        <w:rPr>
          <w:rFonts w:ascii="Arial" w:hAnsi="Arial" w:cs="Arial"/>
          <w:sz w:val="24"/>
          <w:szCs w:val="24"/>
        </w:rPr>
        <w:t xml:space="preserve">20.01.2014                                                                                       </w:t>
      </w:r>
      <w:r w:rsidR="003725DA">
        <w:rPr>
          <w:rFonts w:ascii="Arial" w:hAnsi="Arial" w:cs="Arial"/>
          <w:sz w:val="24"/>
          <w:szCs w:val="24"/>
        </w:rPr>
        <w:t xml:space="preserve">  </w:t>
      </w:r>
      <w:r w:rsidRPr="007D3317">
        <w:rPr>
          <w:rFonts w:ascii="Arial" w:hAnsi="Arial" w:cs="Arial"/>
          <w:sz w:val="24"/>
          <w:szCs w:val="24"/>
        </w:rPr>
        <w:t xml:space="preserve">             № 21-п</w:t>
      </w:r>
    </w:p>
    <w:p w:rsidR="001147F6" w:rsidRPr="007D3317" w:rsidRDefault="0058256F" w:rsidP="007D3317">
      <w:pPr>
        <w:tabs>
          <w:tab w:val="left" w:pos="2412"/>
          <w:tab w:val="left" w:pos="2613"/>
          <w:tab w:val="left" w:pos="3618"/>
          <w:tab w:val="left" w:pos="3953"/>
          <w:tab w:val="left" w:pos="5762"/>
          <w:tab w:val="left" w:pos="5896"/>
          <w:tab w:val="left" w:pos="7035"/>
        </w:tabs>
        <w:spacing w:after="0" w:line="240" w:lineRule="auto"/>
        <w:rPr>
          <w:rFonts w:ascii="Arial" w:hAnsi="Arial" w:cs="Arial"/>
          <w:sz w:val="24"/>
          <w:szCs w:val="24"/>
        </w:rPr>
      </w:pPr>
      <w:r>
        <w:rPr>
          <w:noProof/>
        </w:rPr>
        <w:pict>
          <v:line id="_x0000_s1026" style="position:absolute;z-index:251658240" from="414pt,4.4pt" to="467.3pt,4.4pt"/>
        </w:pict>
      </w:r>
      <w:r>
        <w:rPr>
          <w:noProof/>
        </w:rPr>
        <w:pict>
          <v:line id="_x0000_s1027" style="position:absolute;z-index:251657216" from="3.35pt,2.85pt" to="68.85pt,2.85pt"/>
        </w:pict>
      </w:r>
    </w:p>
    <w:p w:rsidR="001147F6" w:rsidRPr="007D3317" w:rsidRDefault="00C057A4" w:rsidP="007D3317">
      <w:pPr>
        <w:widowControl w:val="0"/>
        <w:shd w:val="clear" w:color="auto" w:fill="FFFFFF"/>
        <w:tabs>
          <w:tab w:val="left" w:pos="4022"/>
          <w:tab w:val="left" w:pos="7891"/>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Об утверждении </w:t>
      </w:r>
      <w:r w:rsidR="001147F6" w:rsidRPr="007D3317">
        <w:rPr>
          <w:rFonts w:ascii="Arial" w:hAnsi="Arial" w:cs="Arial"/>
          <w:color w:val="000000"/>
          <w:sz w:val="24"/>
          <w:szCs w:val="24"/>
        </w:rPr>
        <w:t xml:space="preserve">размера родительской платы, </w:t>
      </w:r>
    </w:p>
    <w:p w:rsidR="001147F6" w:rsidRPr="007D3317" w:rsidRDefault="001147F6" w:rsidP="007D3317">
      <w:pPr>
        <w:widowControl w:val="0"/>
        <w:shd w:val="clear" w:color="auto" w:fill="FFFFFF"/>
        <w:tabs>
          <w:tab w:val="left" w:pos="4022"/>
          <w:tab w:val="left" w:pos="7891"/>
        </w:tabs>
        <w:autoSpaceDE w:val="0"/>
        <w:autoSpaceDN w:val="0"/>
        <w:adjustRightInd w:val="0"/>
        <w:spacing w:after="0" w:line="240" w:lineRule="auto"/>
        <w:rPr>
          <w:rFonts w:ascii="Arial" w:hAnsi="Arial" w:cs="Arial"/>
          <w:color w:val="000000"/>
          <w:sz w:val="24"/>
          <w:szCs w:val="24"/>
        </w:rPr>
      </w:pPr>
      <w:proofErr w:type="gramStart"/>
      <w:r w:rsidRPr="007D3317">
        <w:rPr>
          <w:rFonts w:ascii="Arial" w:hAnsi="Arial" w:cs="Arial"/>
          <w:color w:val="000000"/>
          <w:sz w:val="24"/>
          <w:szCs w:val="24"/>
        </w:rPr>
        <w:t>взимаемой</w:t>
      </w:r>
      <w:proofErr w:type="gramEnd"/>
      <w:r w:rsidRPr="007D3317">
        <w:rPr>
          <w:rFonts w:ascii="Arial" w:hAnsi="Arial" w:cs="Arial"/>
          <w:color w:val="000000"/>
          <w:sz w:val="24"/>
          <w:szCs w:val="24"/>
        </w:rPr>
        <w:t xml:space="preserve"> с родителей (законных представителей) </w:t>
      </w:r>
    </w:p>
    <w:p w:rsidR="001147F6" w:rsidRPr="007D3317" w:rsidRDefault="001147F6" w:rsidP="007D3317">
      <w:pPr>
        <w:widowControl w:val="0"/>
        <w:shd w:val="clear" w:color="auto" w:fill="FFFFFF"/>
        <w:tabs>
          <w:tab w:val="left" w:pos="4022"/>
          <w:tab w:val="left" w:pos="7891"/>
        </w:tabs>
        <w:autoSpaceDE w:val="0"/>
        <w:autoSpaceDN w:val="0"/>
        <w:adjustRightInd w:val="0"/>
        <w:spacing w:after="0" w:line="240" w:lineRule="auto"/>
        <w:rPr>
          <w:rFonts w:ascii="Arial" w:hAnsi="Arial" w:cs="Arial"/>
          <w:color w:val="000000"/>
          <w:sz w:val="24"/>
          <w:szCs w:val="24"/>
        </w:rPr>
      </w:pPr>
      <w:r w:rsidRPr="007D3317">
        <w:rPr>
          <w:rFonts w:ascii="Arial" w:hAnsi="Arial" w:cs="Arial"/>
          <w:color w:val="000000"/>
          <w:sz w:val="24"/>
          <w:szCs w:val="24"/>
        </w:rPr>
        <w:t xml:space="preserve">за присмотр и уход за детьми, осваивающими </w:t>
      </w:r>
    </w:p>
    <w:p w:rsidR="001147F6" w:rsidRPr="007D3317" w:rsidRDefault="001147F6" w:rsidP="007D3317">
      <w:pPr>
        <w:widowControl w:val="0"/>
        <w:shd w:val="clear" w:color="auto" w:fill="FFFFFF"/>
        <w:tabs>
          <w:tab w:val="left" w:pos="4022"/>
          <w:tab w:val="left" w:pos="7891"/>
        </w:tabs>
        <w:autoSpaceDE w:val="0"/>
        <w:autoSpaceDN w:val="0"/>
        <w:adjustRightInd w:val="0"/>
        <w:spacing w:after="0" w:line="240" w:lineRule="auto"/>
        <w:rPr>
          <w:rFonts w:ascii="Arial" w:hAnsi="Arial" w:cs="Arial"/>
          <w:color w:val="000000"/>
          <w:sz w:val="24"/>
          <w:szCs w:val="24"/>
        </w:rPr>
      </w:pPr>
      <w:r w:rsidRPr="007D3317">
        <w:rPr>
          <w:rFonts w:ascii="Arial" w:hAnsi="Arial" w:cs="Arial"/>
          <w:color w:val="000000"/>
          <w:sz w:val="24"/>
          <w:szCs w:val="24"/>
        </w:rPr>
        <w:t xml:space="preserve">образовательные программы дошкольного образования </w:t>
      </w:r>
    </w:p>
    <w:p w:rsidR="001147F6" w:rsidRPr="007D3317" w:rsidRDefault="001147F6" w:rsidP="007D3317">
      <w:pPr>
        <w:widowControl w:val="0"/>
        <w:shd w:val="clear" w:color="auto" w:fill="FFFFFF"/>
        <w:tabs>
          <w:tab w:val="left" w:pos="4022"/>
          <w:tab w:val="left" w:pos="7891"/>
        </w:tabs>
        <w:autoSpaceDE w:val="0"/>
        <w:autoSpaceDN w:val="0"/>
        <w:adjustRightInd w:val="0"/>
        <w:spacing w:after="0" w:line="240" w:lineRule="auto"/>
        <w:rPr>
          <w:rFonts w:ascii="Arial" w:hAnsi="Arial" w:cs="Arial"/>
          <w:color w:val="000000"/>
          <w:sz w:val="24"/>
          <w:szCs w:val="24"/>
        </w:rPr>
      </w:pPr>
      <w:r w:rsidRPr="007D3317">
        <w:rPr>
          <w:rFonts w:ascii="Arial" w:hAnsi="Arial" w:cs="Arial"/>
          <w:color w:val="000000"/>
          <w:sz w:val="24"/>
          <w:szCs w:val="24"/>
        </w:rPr>
        <w:t xml:space="preserve">в муниципальных образовательных учреждениях </w:t>
      </w:r>
    </w:p>
    <w:p w:rsidR="001147F6" w:rsidRPr="007D3317" w:rsidRDefault="001147F6" w:rsidP="007D3317">
      <w:pPr>
        <w:widowControl w:val="0"/>
        <w:shd w:val="clear" w:color="auto" w:fill="FFFFFF"/>
        <w:tabs>
          <w:tab w:val="left" w:pos="4022"/>
          <w:tab w:val="left" w:pos="7891"/>
        </w:tabs>
        <w:autoSpaceDE w:val="0"/>
        <w:autoSpaceDN w:val="0"/>
        <w:adjustRightInd w:val="0"/>
        <w:spacing w:after="0" w:line="240" w:lineRule="auto"/>
        <w:rPr>
          <w:rFonts w:ascii="Arial" w:hAnsi="Arial" w:cs="Arial"/>
          <w:color w:val="000000"/>
          <w:sz w:val="24"/>
          <w:szCs w:val="24"/>
        </w:rPr>
      </w:pPr>
      <w:r w:rsidRPr="007D3317">
        <w:rPr>
          <w:rFonts w:ascii="Arial" w:hAnsi="Arial" w:cs="Arial"/>
          <w:color w:val="000000"/>
          <w:sz w:val="24"/>
          <w:szCs w:val="24"/>
        </w:rPr>
        <w:t xml:space="preserve">Партизанского района, </w:t>
      </w:r>
      <w:proofErr w:type="gramStart"/>
      <w:r w:rsidRPr="007D3317">
        <w:rPr>
          <w:rFonts w:ascii="Arial" w:hAnsi="Arial" w:cs="Arial"/>
          <w:color w:val="000000"/>
          <w:sz w:val="24"/>
          <w:szCs w:val="24"/>
        </w:rPr>
        <w:t>осуществляющих</w:t>
      </w:r>
      <w:proofErr w:type="gramEnd"/>
      <w:r w:rsidRPr="007D3317">
        <w:rPr>
          <w:rFonts w:ascii="Arial" w:hAnsi="Arial" w:cs="Arial"/>
          <w:color w:val="000000"/>
          <w:sz w:val="24"/>
          <w:szCs w:val="24"/>
        </w:rPr>
        <w:t xml:space="preserve"> </w:t>
      </w:r>
    </w:p>
    <w:p w:rsidR="001147F6" w:rsidRPr="007D3317" w:rsidRDefault="001147F6" w:rsidP="007D3317">
      <w:pPr>
        <w:widowControl w:val="0"/>
        <w:shd w:val="clear" w:color="auto" w:fill="FFFFFF"/>
        <w:tabs>
          <w:tab w:val="left" w:pos="4022"/>
          <w:tab w:val="left" w:pos="7891"/>
        </w:tabs>
        <w:autoSpaceDE w:val="0"/>
        <w:autoSpaceDN w:val="0"/>
        <w:adjustRightInd w:val="0"/>
        <w:spacing w:after="0" w:line="240" w:lineRule="auto"/>
        <w:rPr>
          <w:rFonts w:ascii="Arial" w:hAnsi="Arial" w:cs="Arial"/>
          <w:color w:val="000000"/>
          <w:sz w:val="24"/>
          <w:szCs w:val="24"/>
        </w:rPr>
      </w:pPr>
      <w:r w:rsidRPr="007D3317">
        <w:rPr>
          <w:rFonts w:ascii="Arial" w:hAnsi="Arial" w:cs="Arial"/>
          <w:color w:val="000000"/>
          <w:sz w:val="24"/>
          <w:szCs w:val="24"/>
        </w:rPr>
        <w:t xml:space="preserve">образовательную деятельность </w:t>
      </w:r>
    </w:p>
    <w:p w:rsidR="001147F6" w:rsidRPr="007D3317" w:rsidRDefault="001147F6" w:rsidP="007D3317">
      <w:pPr>
        <w:widowControl w:val="0"/>
        <w:shd w:val="clear" w:color="auto" w:fill="FFFFFF"/>
        <w:tabs>
          <w:tab w:val="left" w:pos="4022"/>
          <w:tab w:val="left" w:pos="7891"/>
        </w:tabs>
        <w:autoSpaceDE w:val="0"/>
        <w:autoSpaceDN w:val="0"/>
        <w:adjustRightInd w:val="0"/>
        <w:spacing w:after="0" w:line="240" w:lineRule="auto"/>
        <w:rPr>
          <w:rFonts w:ascii="Arial" w:hAnsi="Arial" w:cs="Arial"/>
          <w:color w:val="000000"/>
          <w:sz w:val="24"/>
          <w:szCs w:val="24"/>
        </w:rPr>
      </w:pPr>
    </w:p>
    <w:p w:rsidR="001147F6" w:rsidRPr="007D3317" w:rsidRDefault="001147F6" w:rsidP="007D3317">
      <w:pPr>
        <w:widowControl w:val="0"/>
        <w:shd w:val="clear" w:color="auto" w:fill="FFFFFF"/>
        <w:tabs>
          <w:tab w:val="left" w:pos="9639"/>
        </w:tabs>
        <w:autoSpaceDE w:val="0"/>
        <w:autoSpaceDN w:val="0"/>
        <w:adjustRightInd w:val="0"/>
        <w:spacing w:after="0" w:line="240" w:lineRule="auto"/>
        <w:ind w:left="5" w:right="14" w:firstLine="715"/>
        <w:jc w:val="both"/>
        <w:rPr>
          <w:rFonts w:ascii="Arial" w:hAnsi="Arial" w:cs="Arial"/>
          <w:color w:val="000000"/>
          <w:sz w:val="24"/>
          <w:szCs w:val="24"/>
        </w:rPr>
      </w:pPr>
      <w:r w:rsidRPr="007D3317">
        <w:rPr>
          <w:rFonts w:ascii="Arial" w:hAnsi="Arial" w:cs="Arial"/>
          <w:color w:val="000000"/>
          <w:sz w:val="24"/>
          <w:szCs w:val="24"/>
        </w:rPr>
        <w:t xml:space="preserve">В соответствии со статьей 65 Закона Российской Федерации от 29 декабря 2012 года № 273-ФЗ «Об образовании в Российской Федерации»,  руководствуясь ст. 16,19 Устава Партизанского района, ПОСТАНОВЛЯЮ: </w:t>
      </w:r>
    </w:p>
    <w:p w:rsidR="001147F6" w:rsidRPr="007D3317" w:rsidRDefault="00206B9B" w:rsidP="007D3317">
      <w:pPr>
        <w:widowControl w:val="0"/>
        <w:shd w:val="clear" w:color="auto" w:fill="FFFFFF"/>
        <w:tabs>
          <w:tab w:val="left" w:pos="9639"/>
        </w:tabs>
        <w:autoSpaceDE w:val="0"/>
        <w:autoSpaceDN w:val="0"/>
        <w:adjustRightInd w:val="0"/>
        <w:spacing w:after="0" w:line="240" w:lineRule="auto"/>
        <w:ind w:left="5" w:right="14" w:firstLine="715"/>
        <w:jc w:val="both"/>
        <w:rPr>
          <w:rFonts w:ascii="Arial" w:hAnsi="Arial" w:cs="Arial"/>
          <w:color w:val="000000"/>
          <w:sz w:val="24"/>
          <w:szCs w:val="24"/>
        </w:rPr>
      </w:pPr>
      <w:r>
        <w:rPr>
          <w:rFonts w:ascii="Arial" w:hAnsi="Arial" w:cs="Arial"/>
          <w:color w:val="000000"/>
          <w:sz w:val="24"/>
          <w:szCs w:val="24"/>
        </w:rPr>
        <w:t xml:space="preserve">1. Утвердить </w:t>
      </w:r>
      <w:r w:rsidR="001147F6" w:rsidRPr="007D3317">
        <w:rPr>
          <w:rFonts w:ascii="Arial" w:hAnsi="Arial" w:cs="Arial"/>
          <w:color w:val="000000"/>
          <w:sz w:val="24"/>
          <w:szCs w:val="24"/>
        </w:rPr>
        <w:t>размер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Партизанского района, осуществляющих образовательную деятельность, согласно приложению.</w:t>
      </w:r>
    </w:p>
    <w:p w:rsidR="001147F6" w:rsidRPr="007D3317" w:rsidRDefault="001147F6" w:rsidP="007D3317">
      <w:pPr>
        <w:widowControl w:val="0"/>
        <w:shd w:val="clear" w:color="auto" w:fill="FFFFFF"/>
        <w:autoSpaceDE w:val="0"/>
        <w:autoSpaceDN w:val="0"/>
        <w:adjustRightInd w:val="0"/>
        <w:spacing w:after="0" w:line="240" w:lineRule="auto"/>
        <w:ind w:left="5" w:right="29" w:firstLine="715"/>
        <w:jc w:val="both"/>
        <w:rPr>
          <w:rFonts w:ascii="Arial" w:hAnsi="Arial" w:cs="Arial"/>
          <w:sz w:val="24"/>
          <w:szCs w:val="24"/>
        </w:rPr>
      </w:pPr>
      <w:r w:rsidRPr="007D3317">
        <w:rPr>
          <w:rFonts w:ascii="Arial" w:hAnsi="Arial" w:cs="Arial"/>
          <w:color w:val="000000"/>
          <w:sz w:val="24"/>
          <w:szCs w:val="24"/>
        </w:rPr>
        <w:t>2. Считать утратившим силу постановление главы района от 18.04.2013 № 245-п «О размере родительской платы за содержание детей в муниципальных дошкольных образовательных учреждениях Партизанского района на 2013 год».</w:t>
      </w:r>
    </w:p>
    <w:p w:rsidR="001147F6" w:rsidRPr="007D3317" w:rsidRDefault="001147F6" w:rsidP="007D3317">
      <w:pPr>
        <w:widowControl w:val="0"/>
        <w:shd w:val="clear" w:color="auto" w:fill="FFFFFF"/>
        <w:tabs>
          <w:tab w:val="left" w:pos="1075"/>
        </w:tabs>
        <w:autoSpaceDE w:val="0"/>
        <w:autoSpaceDN w:val="0"/>
        <w:adjustRightInd w:val="0"/>
        <w:spacing w:after="0" w:line="240" w:lineRule="auto"/>
        <w:ind w:left="5" w:right="34" w:firstLine="715"/>
        <w:jc w:val="both"/>
        <w:rPr>
          <w:rFonts w:ascii="Arial" w:hAnsi="Arial" w:cs="Arial"/>
          <w:sz w:val="24"/>
          <w:szCs w:val="24"/>
        </w:rPr>
      </w:pPr>
      <w:r w:rsidRPr="007D3317">
        <w:rPr>
          <w:rFonts w:ascii="Arial" w:hAnsi="Arial" w:cs="Arial"/>
          <w:color w:val="000000"/>
          <w:spacing w:val="-7"/>
          <w:sz w:val="24"/>
          <w:szCs w:val="24"/>
        </w:rPr>
        <w:t>3.</w:t>
      </w:r>
      <w:r w:rsidRPr="007D3317">
        <w:rPr>
          <w:rFonts w:ascii="Arial" w:hAnsi="Arial" w:cs="Arial"/>
          <w:color w:val="000000"/>
          <w:sz w:val="24"/>
          <w:szCs w:val="24"/>
        </w:rPr>
        <w:tab/>
        <w:t xml:space="preserve">Контроль над исполнением настоящего постановления возложить на В.А. </w:t>
      </w:r>
      <w:proofErr w:type="spellStart"/>
      <w:r w:rsidRPr="007D3317">
        <w:rPr>
          <w:rFonts w:ascii="Arial" w:hAnsi="Arial" w:cs="Arial"/>
          <w:color w:val="000000"/>
          <w:sz w:val="24"/>
          <w:szCs w:val="24"/>
        </w:rPr>
        <w:t>Ярва</w:t>
      </w:r>
      <w:proofErr w:type="spellEnd"/>
      <w:r w:rsidRPr="007D3317">
        <w:rPr>
          <w:rFonts w:ascii="Arial" w:hAnsi="Arial" w:cs="Arial"/>
          <w:color w:val="000000"/>
          <w:sz w:val="24"/>
          <w:szCs w:val="24"/>
        </w:rPr>
        <w:t>, заместителя главы района по социальным вопросам.</w:t>
      </w:r>
    </w:p>
    <w:p w:rsidR="001147F6" w:rsidRDefault="001147F6" w:rsidP="00BF6421">
      <w:pPr>
        <w:widowControl w:val="0"/>
        <w:shd w:val="clear" w:color="auto" w:fill="FFFFFF"/>
        <w:tabs>
          <w:tab w:val="left" w:pos="1219"/>
        </w:tabs>
        <w:autoSpaceDE w:val="0"/>
        <w:autoSpaceDN w:val="0"/>
        <w:adjustRightInd w:val="0"/>
        <w:spacing w:after="0" w:line="240" w:lineRule="auto"/>
        <w:ind w:left="5" w:right="29" w:firstLine="715"/>
        <w:jc w:val="both"/>
        <w:rPr>
          <w:rFonts w:ascii="Arial" w:hAnsi="Arial" w:cs="Arial"/>
          <w:color w:val="000000"/>
          <w:sz w:val="24"/>
          <w:szCs w:val="24"/>
        </w:rPr>
      </w:pPr>
      <w:r w:rsidRPr="007D3317">
        <w:rPr>
          <w:rFonts w:ascii="Arial" w:hAnsi="Arial" w:cs="Arial"/>
          <w:color w:val="000000"/>
          <w:spacing w:val="-5"/>
          <w:sz w:val="24"/>
          <w:szCs w:val="24"/>
        </w:rPr>
        <w:t>4.</w:t>
      </w:r>
      <w:r w:rsidRPr="007D3317">
        <w:rPr>
          <w:rFonts w:ascii="Arial" w:hAnsi="Arial" w:cs="Arial"/>
          <w:color w:val="000000"/>
          <w:sz w:val="24"/>
          <w:szCs w:val="24"/>
        </w:rPr>
        <w:t xml:space="preserve"> </w:t>
      </w:r>
      <w:proofErr w:type="gramStart"/>
      <w:r w:rsidR="00BF6421" w:rsidRPr="00BF6421">
        <w:rPr>
          <w:rFonts w:ascii="Arial" w:hAnsi="Arial" w:cs="Arial"/>
          <w:color w:val="000000"/>
          <w:sz w:val="24"/>
          <w:szCs w:val="24"/>
        </w:rPr>
        <w:t>Постановление вступает в силу после его официального опубликования в общественно-политической газете «Вместе с вами» Партизанского района  и применяется к правоотношениям, возникшим с 01.01.2014 года, за исключением абзаца третьего приложения к постановлению в части «Семьи лиц, принимающих (принимавших) участие в специальной военной операции, освобождаются от платы, взимаемой за присмотр и уход за детьми, осваивающими образовательные программы дошкольного образования в муниципальных образовательных</w:t>
      </w:r>
      <w:proofErr w:type="gramEnd"/>
      <w:r w:rsidR="00BF6421" w:rsidRPr="00BF6421">
        <w:rPr>
          <w:rFonts w:ascii="Arial" w:hAnsi="Arial" w:cs="Arial"/>
          <w:color w:val="000000"/>
          <w:sz w:val="24"/>
          <w:szCs w:val="24"/>
        </w:rPr>
        <w:t xml:space="preserve"> </w:t>
      </w:r>
      <w:proofErr w:type="gramStart"/>
      <w:r w:rsidR="00BF6421" w:rsidRPr="00BF6421">
        <w:rPr>
          <w:rFonts w:ascii="Arial" w:hAnsi="Arial" w:cs="Arial"/>
          <w:color w:val="000000"/>
          <w:sz w:val="24"/>
          <w:szCs w:val="24"/>
        </w:rPr>
        <w:t>организациях</w:t>
      </w:r>
      <w:proofErr w:type="gramEnd"/>
      <w:r w:rsidR="00BF6421" w:rsidRPr="00BF6421">
        <w:rPr>
          <w:rFonts w:ascii="Arial" w:hAnsi="Arial" w:cs="Arial"/>
          <w:color w:val="000000"/>
          <w:sz w:val="24"/>
          <w:szCs w:val="24"/>
        </w:rPr>
        <w:t>, осуществляющих деятельность на территории Партизанского района, на основании документа (справки), подтверждающего участие обоих или одного из родителей (усыновителей) ребенка в специальной военной операции», которая применяется к правоотношениям, возникшим с 24 февраля 2022 года.</w:t>
      </w:r>
    </w:p>
    <w:p w:rsidR="00BF6421" w:rsidRPr="007D3317" w:rsidRDefault="00BF6421" w:rsidP="00BF6421">
      <w:pPr>
        <w:widowControl w:val="0"/>
        <w:shd w:val="clear" w:color="auto" w:fill="FFFFFF"/>
        <w:tabs>
          <w:tab w:val="left" w:pos="1219"/>
        </w:tabs>
        <w:autoSpaceDE w:val="0"/>
        <w:autoSpaceDN w:val="0"/>
        <w:adjustRightInd w:val="0"/>
        <w:spacing w:after="0" w:line="240" w:lineRule="auto"/>
        <w:ind w:left="5" w:right="29" w:firstLine="715"/>
        <w:jc w:val="both"/>
        <w:rPr>
          <w:rFonts w:ascii="Arial" w:hAnsi="Arial" w:cs="Arial"/>
          <w:color w:val="000000"/>
          <w:sz w:val="24"/>
          <w:szCs w:val="24"/>
        </w:rPr>
      </w:pPr>
    </w:p>
    <w:p w:rsidR="001147F6" w:rsidRPr="007D3317" w:rsidRDefault="001147F6" w:rsidP="007D3317">
      <w:pPr>
        <w:widowControl w:val="0"/>
        <w:shd w:val="clear" w:color="auto" w:fill="FFFFFF"/>
        <w:tabs>
          <w:tab w:val="left" w:pos="1219"/>
        </w:tabs>
        <w:autoSpaceDE w:val="0"/>
        <w:autoSpaceDN w:val="0"/>
        <w:adjustRightInd w:val="0"/>
        <w:spacing w:after="0" w:line="240" w:lineRule="auto"/>
        <w:ind w:right="29"/>
        <w:jc w:val="both"/>
        <w:rPr>
          <w:rStyle w:val="BodyTextChar"/>
          <w:rFonts w:ascii="Arial" w:hAnsi="Arial" w:cs="Arial"/>
          <w:sz w:val="24"/>
          <w:szCs w:val="24"/>
        </w:rPr>
      </w:pPr>
      <w:r w:rsidRPr="007D3317">
        <w:rPr>
          <w:rFonts w:ascii="Arial" w:hAnsi="Arial" w:cs="Arial"/>
          <w:sz w:val="24"/>
          <w:szCs w:val="24"/>
        </w:rPr>
        <w:t>Глава района</w:t>
      </w:r>
      <w:r w:rsidRPr="007D3317">
        <w:rPr>
          <w:rFonts w:ascii="Arial" w:hAnsi="Arial" w:cs="Arial"/>
          <w:sz w:val="24"/>
          <w:szCs w:val="24"/>
        </w:rPr>
        <w:tab/>
        <w:t xml:space="preserve">                                                                    </w:t>
      </w:r>
      <w:r>
        <w:rPr>
          <w:rFonts w:ascii="Arial" w:hAnsi="Arial" w:cs="Arial"/>
          <w:sz w:val="24"/>
          <w:szCs w:val="24"/>
        </w:rPr>
        <w:t xml:space="preserve">     </w:t>
      </w:r>
      <w:r w:rsidRPr="007D3317">
        <w:rPr>
          <w:rFonts w:ascii="Arial" w:hAnsi="Arial" w:cs="Arial"/>
          <w:sz w:val="24"/>
          <w:szCs w:val="24"/>
        </w:rPr>
        <w:t xml:space="preserve">        А.А. </w:t>
      </w:r>
      <w:proofErr w:type="spellStart"/>
      <w:r w:rsidRPr="007D3317">
        <w:rPr>
          <w:rFonts w:ascii="Arial" w:hAnsi="Arial" w:cs="Arial"/>
          <w:sz w:val="24"/>
          <w:szCs w:val="24"/>
        </w:rPr>
        <w:t>Земурбейс</w:t>
      </w:r>
      <w:proofErr w:type="spellEnd"/>
    </w:p>
    <w:p w:rsidR="001147F6" w:rsidRDefault="001147F6" w:rsidP="007D3317">
      <w:pPr>
        <w:pStyle w:val="a3"/>
        <w:spacing w:line="240" w:lineRule="auto"/>
        <w:ind w:left="5580" w:firstLine="0"/>
        <w:rPr>
          <w:rStyle w:val="BodyTextChar"/>
          <w:rFonts w:ascii="Arial" w:hAnsi="Arial" w:cs="Arial"/>
          <w:color w:val="000000"/>
          <w:sz w:val="24"/>
          <w:szCs w:val="24"/>
        </w:rPr>
      </w:pPr>
    </w:p>
    <w:p w:rsidR="001147F6" w:rsidRPr="007D3317" w:rsidRDefault="001147F6" w:rsidP="007D3317">
      <w:pPr>
        <w:pStyle w:val="a3"/>
        <w:spacing w:line="240" w:lineRule="auto"/>
        <w:ind w:left="5580" w:firstLine="0"/>
        <w:rPr>
          <w:rFonts w:ascii="Arial" w:hAnsi="Arial" w:cs="Arial"/>
          <w:sz w:val="24"/>
          <w:szCs w:val="24"/>
        </w:rPr>
      </w:pPr>
      <w:r w:rsidRPr="007D3317">
        <w:rPr>
          <w:rStyle w:val="BodyTextChar"/>
          <w:rFonts w:ascii="Arial" w:hAnsi="Arial" w:cs="Arial"/>
          <w:color w:val="000000"/>
          <w:sz w:val="24"/>
          <w:szCs w:val="24"/>
        </w:rPr>
        <w:t>Приложение</w:t>
      </w:r>
    </w:p>
    <w:p w:rsidR="001147F6" w:rsidRPr="007D3317" w:rsidRDefault="001147F6" w:rsidP="007D3317">
      <w:pPr>
        <w:pStyle w:val="a3"/>
        <w:spacing w:line="240" w:lineRule="auto"/>
        <w:ind w:left="5580" w:firstLine="0"/>
        <w:rPr>
          <w:rStyle w:val="BodyTextChar"/>
          <w:rFonts w:ascii="Arial" w:hAnsi="Arial" w:cs="Arial"/>
          <w:color w:val="000000"/>
          <w:sz w:val="24"/>
          <w:szCs w:val="24"/>
        </w:rPr>
      </w:pPr>
      <w:r w:rsidRPr="007D3317">
        <w:rPr>
          <w:rStyle w:val="BodyTextChar"/>
          <w:rFonts w:ascii="Arial" w:hAnsi="Arial" w:cs="Arial"/>
          <w:color w:val="000000"/>
          <w:sz w:val="24"/>
          <w:szCs w:val="24"/>
        </w:rPr>
        <w:t>к постановлению главы района</w:t>
      </w:r>
    </w:p>
    <w:p w:rsidR="001147F6" w:rsidRPr="007D3317" w:rsidRDefault="001147F6" w:rsidP="007D3317">
      <w:pPr>
        <w:pStyle w:val="a3"/>
        <w:spacing w:line="240" w:lineRule="auto"/>
        <w:ind w:left="5580" w:firstLine="0"/>
        <w:rPr>
          <w:rStyle w:val="BodyTextChar"/>
          <w:rFonts w:ascii="Arial" w:hAnsi="Arial" w:cs="Arial"/>
          <w:color w:val="000000"/>
          <w:sz w:val="24"/>
          <w:szCs w:val="24"/>
        </w:rPr>
      </w:pPr>
      <w:r w:rsidRPr="007D3317">
        <w:rPr>
          <w:rStyle w:val="BodyTextChar"/>
          <w:rFonts w:ascii="Arial" w:hAnsi="Arial" w:cs="Arial"/>
          <w:color w:val="000000"/>
          <w:sz w:val="24"/>
          <w:szCs w:val="24"/>
        </w:rPr>
        <w:t>от 20.01.2014 № 21-п</w:t>
      </w:r>
    </w:p>
    <w:p w:rsidR="001147F6" w:rsidRPr="007D3317" w:rsidRDefault="001147F6" w:rsidP="007D3317">
      <w:pPr>
        <w:pStyle w:val="a3"/>
        <w:spacing w:line="240" w:lineRule="auto"/>
        <w:ind w:left="5580" w:firstLine="0"/>
        <w:rPr>
          <w:rFonts w:ascii="Arial" w:hAnsi="Arial" w:cs="Arial"/>
          <w:sz w:val="24"/>
          <w:szCs w:val="24"/>
        </w:rPr>
      </w:pPr>
    </w:p>
    <w:p w:rsidR="001147F6" w:rsidRPr="001105F0" w:rsidRDefault="001147F6" w:rsidP="001105F0">
      <w:pPr>
        <w:widowControl w:val="0"/>
        <w:spacing w:after="0" w:line="240" w:lineRule="auto"/>
        <w:jc w:val="center"/>
        <w:rPr>
          <w:rFonts w:ascii="Arial" w:hAnsi="Arial" w:cs="Arial"/>
          <w:sz w:val="24"/>
          <w:szCs w:val="24"/>
          <w:lang w:eastAsia="en-US"/>
        </w:rPr>
      </w:pPr>
      <w:r w:rsidRPr="001105F0">
        <w:rPr>
          <w:rFonts w:ascii="Arial" w:hAnsi="Arial" w:cs="Arial"/>
          <w:sz w:val="24"/>
          <w:szCs w:val="24"/>
          <w:lang w:eastAsia="en-US"/>
        </w:rPr>
        <w:t xml:space="preserve">Положение о порядке установления размера родительской платы, взимаемой </w:t>
      </w:r>
    </w:p>
    <w:p w:rsidR="001147F6" w:rsidRPr="001105F0" w:rsidRDefault="001147F6" w:rsidP="001105F0">
      <w:pPr>
        <w:widowControl w:val="0"/>
        <w:spacing w:after="0" w:line="240" w:lineRule="auto"/>
        <w:jc w:val="center"/>
        <w:rPr>
          <w:rFonts w:ascii="Arial" w:hAnsi="Arial" w:cs="Arial"/>
          <w:sz w:val="24"/>
          <w:szCs w:val="24"/>
          <w:lang w:eastAsia="en-US"/>
        </w:rPr>
      </w:pPr>
      <w:r w:rsidRPr="001105F0">
        <w:rPr>
          <w:rFonts w:ascii="Arial" w:hAnsi="Arial" w:cs="Arial"/>
          <w:sz w:val="24"/>
          <w:szCs w:val="24"/>
          <w:lang w:eastAsia="en-US"/>
        </w:rPr>
        <w:t xml:space="preserve">с родителей (законных представителей) за присмотр и уход за детьми, осваивающими образовательные программы дошкольного образования </w:t>
      </w:r>
    </w:p>
    <w:p w:rsidR="001147F6" w:rsidRPr="001105F0" w:rsidRDefault="001147F6" w:rsidP="001105F0">
      <w:pPr>
        <w:widowControl w:val="0"/>
        <w:spacing w:after="0" w:line="240" w:lineRule="auto"/>
        <w:jc w:val="center"/>
        <w:rPr>
          <w:rFonts w:ascii="Arial" w:hAnsi="Arial" w:cs="Arial"/>
          <w:sz w:val="24"/>
          <w:szCs w:val="24"/>
          <w:lang w:eastAsia="en-US"/>
        </w:rPr>
      </w:pPr>
      <w:r w:rsidRPr="001105F0">
        <w:rPr>
          <w:rFonts w:ascii="Arial" w:hAnsi="Arial" w:cs="Arial"/>
          <w:sz w:val="24"/>
          <w:szCs w:val="24"/>
          <w:lang w:eastAsia="en-US"/>
        </w:rPr>
        <w:t>в муниципальных образовательных учреждениях Партизанского района, осуществляющих образовательную деятельность</w:t>
      </w:r>
    </w:p>
    <w:p w:rsidR="001147F6" w:rsidRPr="001105F0" w:rsidRDefault="001147F6" w:rsidP="001105F0">
      <w:pPr>
        <w:widowControl w:val="0"/>
        <w:spacing w:after="0" w:line="240" w:lineRule="auto"/>
        <w:rPr>
          <w:rFonts w:ascii="Arial" w:hAnsi="Arial" w:cs="Arial"/>
          <w:sz w:val="24"/>
          <w:szCs w:val="24"/>
          <w:lang w:eastAsia="en-US"/>
        </w:rPr>
      </w:pPr>
    </w:p>
    <w:p w:rsidR="001147F6" w:rsidRDefault="001147F6" w:rsidP="001105F0">
      <w:pPr>
        <w:widowControl w:val="0"/>
        <w:spacing w:after="0" w:line="240" w:lineRule="auto"/>
        <w:ind w:firstLine="709"/>
        <w:jc w:val="both"/>
        <w:rPr>
          <w:rFonts w:ascii="Arial" w:hAnsi="Arial" w:cs="Arial"/>
          <w:szCs w:val="24"/>
        </w:rPr>
      </w:pPr>
      <w:r w:rsidRPr="00CC50AB">
        <w:rPr>
          <w:rFonts w:ascii="Arial" w:hAnsi="Arial" w:cs="Arial"/>
          <w:szCs w:val="24"/>
        </w:rPr>
        <w:t>Размер родительской платы за присмотр и уход за ребенком в детских садах Партизанского района составляет не менее 70 процентов затрат з</w:t>
      </w:r>
      <w:r>
        <w:rPr>
          <w:rFonts w:ascii="Arial" w:hAnsi="Arial" w:cs="Arial"/>
          <w:szCs w:val="24"/>
        </w:rPr>
        <w:t>а присмотр и уход за ребенком.</w:t>
      </w:r>
    </w:p>
    <w:p w:rsidR="00CC1F5A" w:rsidRDefault="00CC1F5A" w:rsidP="003D691B">
      <w:pPr>
        <w:widowControl w:val="0"/>
        <w:spacing w:after="0" w:line="240" w:lineRule="auto"/>
        <w:ind w:firstLine="709"/>
        <w:jc w:val="both"/>
        <w:rPr>
          <w:rFonts w:ascii="Arial" w:hAnsi="Arial" w:cs="Arial"/>
          <w:sz w:val="24"/>
          <w:szCs w:val="24"/>
          <w:lang w:eastAsia="en-US"/>
        </w:rPr>
      </w:pPr>
      <w:proofErr w:type="gramStart"/>
      <w:r w:rsidRPr="00CC1F5A">
        <w:rPr>
          <w:rFonts w:ascii="Arial" w:hAnsi="Arial" w:cs="Arial"/>
          <w:sz w:val="24"/>
          <w:szCs w:val="24"/>
          <w:lang w:eastAsia="en-US"/>
        </w:rPr>
        <w:t>С родителей (законных представителей), имеющих трех и более детей до достижения ими возраста 18 лет (детей, достигших возраста 18 лет и обучающихся в общеобразовательных организациях, – до окончания ими обучения и (или)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w:t>
      </w:r>
      <w:proofErr w:type="gramEnd"/>
      <w:r w:rsidRPr="00CC1F5A">
        <w:rPr>
          <w:rFonts w:ascii="Arial" w:hAnsi="Arial" w:cs="Arial"/>
          <w:sz w:val="24"/>
          <w:szCs w:val="24"/>
          <w:lang w:eastAsia="en-US"/>
        </w:rPr>
        <w:t xml:space="preserve"> ими возраста 23 лет), в том числе усыновленных, пасынков, падчериц, а также приемных, опекаемых, находящихся под попечительством, проживающих совместно, взимается 50 процентов размера родительской платы (пункт 2 статьи 65 Федерального закона от 29.12.2012 № 273-ФЗ «Об образовании в Российской Федерации»).</w:t>
      </w:r>
    </w:p>
    <w:p w:rsidR="003D691B" w:rsidRPr="003D691B" w:rsidRDefault="001147F6" w:rsidP="003D691B">
      <w:pPr>
        <w:widowControl w:val="0"/>
        <w:spacing w:after="0" w:line="240" w:lineRule="auto"/>
        <w:ind w:firstLine="709"/>
        <w:jc w:val="both"/>
        <w:rPr>
          <w:rFonts w:ascii="Arial" w:hAnsi="Arial" w:cs="Arial"/>
          <w:sz w:val="24"/>
          <w:szCs w:val="24"/>
        </w:rPr>
      </w:pPr>
      <w:r w:rsidRPr="001105F0">
        <w:rPr>
          <w:rFonts w:ascii="Arial" w:hAnsi="Arial" w:cs="Arial"/>
          <w:sz w:val="24"/>
          <w:szCs w:val="24"/>
          <w:lang w:eastAsia="en-US"/>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детских садах Партизанского района, родительская плата не взимается (</w:t>
      </w:r>
      <w:proofErr w:type="gramStart"/>
      <w:r w:rsidRPr="001105F0">
        <w:rPr>
          <w:rFonts w:ascii="Arial" w:hAnsi="Arial" w:cs="Arial"/>
          <w:sz w:val="24"/>
          <w:szCs w:val="24"/>
          <w:lang w:eastAsia="en-US"/>
        </w:rPr>
        <w:t>п</w:t>
      </w:r>
      <w:proofErr w:type="gramEnd"/>
      <w:r w:rsidRPr="001105F0">
        <w:rPr>
          <w:rFonts w:ascii="Arial" w:hAnsi="Arial" w:cs="Arial"/>
          <w:sz w:val="24"/>
          <w:szCs w:val="24"/>
          <w:lang w:eastAsia="en-US"/>
        </w:rPr>
        <w:t xml:space="preserve"> 3. ст. 65 Федерального закона от 29.12.2012 № 273-ФЗ «Об образовании в Российской Федерации»).</w:t>
      </w:r>
      <w:r w:rsidR="00206B9B" w:rsidRPr="00206B9B">
        <w:rPr>
          <w:rFonts w:ascii="Arial" w:hAnsi="Arial" w:cs="Arial"/>
          <w:sz w:val="24"/>
          <w:szCs w:val="24"/>
        </w:rPr>
        <w:t xml:space="preserve"> </w:t>
      </w:r>
      <w:proofErr w:type="gramStart"/>
      <w:r w:rsidR="00206B9B" w:rsidRPr="00F01822">
        <w:rPr>
          <w:rFonts w:ascii="Arial" w:hAnsi="Arial" w:cs="Arial"/>
          <w:sz w:val="24"/>
          <w:szCs w:val="24"/>
        </w:rPr>
        <w:t xml:space="preserve">Семьи лиц, </w:t>
      </w:r>
      <w:r w:rsidR="00BF6421" w:rsidRPr="00BF6421">
        <w:rPr>
          <w:rFonts w:ascii="Arial" w:hAnsi="Arial" w:cs="Arial"/>
          <w:sz w:val="24"/>
          <w:szCs w:val="24"/>
        </w:rPr>
        <w:t>принимающих (принимавших)</w:t>
      </w:r>
      <w:r w:rsidR="00206B9B" w:rsidRPr="00F01822">
        <w:rPr>
          <w:rFonts w:ascii="Arial" w:hAnsi="Arial" w:cs="Arial"/>
          <w:sz w:val="24"/>
          <w:szCs w:val="24"/>
        </w:rPr>
        <w:t xml:space="preserve"> участие в специальной военной операции (в период участия граждан в специальной военной операции), освобождаются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Партизанского района, на основании документа (справки), подтверждающего участие обоих или одного из родителей (усыновителей) ребенка в специальной военной операции.</w:t>
      </w:r>
      <w:proofErr w:type="gramEnd"/>
      <w:r w:rsidR="003D691B">
        <w:rPr>
          <w:rFonts w:ascii="Arial" w:hAnsi="Arial" w:cs="Arial"/>
          <w:sz w:val="24"/>
          <w:szCs w:val="24"/>
        </w:rPr>
        <w:t xml:space="preserve"> </w:t>
      </w:r>
      <w:proofErr w:type="gramStart"/>
      <w:r w:rsidR="003D691B" w:rsidRPr="003D691B">
        <w:rPr>
          <w:rFonts w:ascii="Arial" w:hAnsi="Arial" w:cs="Arial"/>
          <w:sz w:val="24"/>
          <w:szCs w:val="24"/>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Партизанского района семьей лиц, принимающих (принимавших) участие в специальной военной операции (далее – участники специальной военно</w:t>
      </w:r>
      <w:r w:rsidR="003D691B">
        <w:rPr>
          <w:rFonts w:ascii="Arial" w:hAnsi="Arial" w:cs="Arial"/>
          <w:sz w:val="24"/>
          <w:szCs w:val="24"/>
        </w:rPr>
        <w:t xml:space="preserve">й операции) осуществляется вне </w:t>
      </w:r>
      <w:r w:rsidR="003D691B" w:rsidRPr="003D691B">
        <w:rPr>
          <w:rFonts w:ascii="Arial" w:hAnsi="Arial" w:cs="Arial"/>
          <w:sz w:val="24"/>
          <w:szCs w:val="24"/>
        </w:rPr>
        <w:t>зависимости от окончания участия граждан в специальной военной операции или окончания проведения специальной военной операции и распространяется на членов</w:t>
      </w:r>
      <w:proofErr w:type="gramEnd"/>
      <w:r w:rsidR="003D691B" w:rsidRPr="003D691B">
        <w:rPr>
          <w:rFonts w:ascii="Arial" w:hAnsi="Arial" w:cs="Arial"/>
          <w:sz w:val="24"/>
          <w:szCs w:val="24"/>
        </w:rPr>
        <w:t xml:space="preserve"> семей участников специальной военной операции: </w:t>
      </w:r>
    </w:p>
    <w:p w:rsidR="003D691B" w:rsidRPr="003D691B" w:rsidRDefault="003D691B" w:rsidP="003D691B">
      <w:pPr>
        <w:widowControl w:val="0"/>
        <w:spacing w:after="0" w:line="240" w:lineRule="auto"/>
        <w:ind w:firstLine="709"/>
        <w:jc w:val="both"/>
        <w:rPr>
          <w:rFonts w:ascii="Arial" w:hAnsi="Arial" w:cs="Arial"/>
          <w:sz w:val="24"/>
          <w:szCs w:val="24"/>
        </w:rPr>
      </w:pPr>
      <w:r w:rsidRPr="003D691B">
        <w:rPr>
          <w:rFonts w:ascii="Arial" w:hAnsi="Arial" w:cs="Arial"/>
          <w:sz w:val="24"/>
          <w:szCs w:val="24"/>
        </w:rPr>
        <w:t xml:space="preserve">получивших увечье (ранение, травму, контузию) или заболевание при выполнении задач специальной военной операции; </w:t>
      </w:r>
    </w:p>
    <w:p w:rsidR="003D691B" w:rsidRPr="003D691B" w:rsidRDefault="003D691B" w:rsidP="003D691B">
      <w:pPr>
        <w:widowControl w:val="0"/>
        <w:spacing w:after="0" w:line="240" w:lineRule="auto"/>
        <w:ind w:firstLine="709"/>
        <w:jc w:val="both"/>
        <w:rPr>
          <w:rFonts w:ascii="Arial" w:hAnsi="Arial" w:cs="Arial"/>
          <w:sz w:val="24"/>
          <w:szCs w:val="24"/>
        </w:rPr>
      </w:pPr>
      <w:r w:rsidRPr="003D691B">
        <w:rPr>
          <w:rFonts w:ascii="Arial" w:hAnsi="Arial" w:cs="Arial"/>
          <w:sz w:val="24"/>
          <w:szCs w:val="24"/>
        </w:rPr>
        <w:t xml:space="preserve">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 </w:t>
      </w:r>
    </w:p>
    <w:p w:rsidR="001147F6" w:rsidRPr="001105F0" w:rsidRDefault="003D691B" w:rsidP="003D691B">
      <w:pPr>
        <w:widowControl w:val="0"/>
        <w:spacing w:after="0" w:line="240" w:lineRule="auto"/>
        <w:ind w:firstLine="709"/>
        <w:jc w:val="both"/>
        <w:rPr>
          <w:rFonts w:ascii="Arial" w:hAnsi="Arial" w:cs="Arial"/>
          <w:sz w:val="24"/>
          <w:szCs w:val="24"/>
          <w:lang w:eastAsia="en-US"/>
        </w:rPr>
      </w:pPr>
      <w:proofErr w:type="gramStart"/>
      <w:r w:rsidRPr="003D691B">
        <w:rPr>
          <w:rFonts w:ascii="Arial" w:hAnsi="Arial" w:cs="Arial"/>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roofErr w:type="gramEnd"/>
    </w:p>
    <w:p w:rsidR="001147F6" w:rsidRPr="001105F0" w:rsidRDefault="001147F6" w:rsidP="001105F0">
      <w:pPr>
        <w:widowControl w:val="0"/>
        <w:spacing w:after="0" w:line="240" w:lineRule="auto"/>
        <w:ind w:firstLine="709"/>
        <w:jc w:val="both"/>
        <w:rPr>
          <w:rFonts w:ascii="Arial" w:hAnsi="Arial" w:cs="Arial"/>
          <w:sz w:val="24"/>
          <w:szCs w:val="24"/>
          <w:lang w:eastAsia="en-US"/>
        </w:rPr>
      </w:pPr>
      <w:proofErr w:type="gramStart"/>
      <w:r w:rsidRPr="001105F0">
        <w:rPr>
          <w:rFonts w:ascii="Arial" w:hAnsi="Arial" w:cs="Arial"/>
          <w:sz w:val="24"/>
          <w:szCs w:val="24"/>
          <w:lang w:eastAsia="en-US"/>
        </w:rPr>
        <w:t>В целях материальной поддержки воспитания и обучения детей, посещающих детские сады Партизанского района, родителям (законным представителям) выплачивается компенсация в размере 20 процентов среднего размера родительской платы за присмотр и уход за детьми в муниципальных образовательных организациях, находящихся на территории Красноярского края, на первого ребенка, 50 процентов размера такой платы на второго ребенка и 70 процентов такой платы на третьего ребенка</w:t>
      </w:r>
      <w:proofErr w:type="gramEnd"/>
      <w:r w:rsidRPr="001105F0">
        <w:rPr>
          <w:rFonts w:ascii="Arial" w:hAnsi="Arial" w:cs="Arial"/>
          <w:sz w:val="24"/>
          <w:szCs w:val="24"/>
          <w:lang w:eastAsia="en-US"/>
        </w:rPr>
        <w:t xml:space="preserve"> и последующих детей. </w:t>
      </w:r>
    </w:p>
    <w:p w:rsidR="001147F6" w:rsidRPr="001105F0" w:rsidRDefault="001147F6" w:rsidP="001105F0">
      <w:pPr>
        <w:widowControl w:val="0"/>
        <w:spacing w:after="0" w:line="240" w:lineRule="auto"/>
        <w:ind w:firstLine="709"/>
        <w:jc w:val="both"/>
        <w:rPr>
          <w:rFonts w:ascii="Arial" w:hAnsi="Arial" w:cs="Arial"/>
          <w:sz w:val="24"/>
          <w:szCs w:val="24"/>
          <w:lang w:eastAsia="en-US"/>
        </w:rPr>
      </w:pPr>
      <w:r w:rsidRPr="001105F0">
        <w:rPr>
          <w:rFonts w:ascii="Arial" w:hAnsi="Arial" w:cs="Arial"/>
          <w:sz w:val="24"/>
          <w:szCs w:val="24"/>
          <w:lang w:eastAsia="en-US"/>
        </w:rPr>
        <w:t xml:space="preserve">Средний размер родительской платы за присмотр и уход за детьми в </w:t>
      </w:r>
      <w:r w:rsidRPr="001105F0">
        <w:rPr>
          <w:rFonts w:ascii="Arial" w:hAnsi="Arial" w:cs="Arial"/>
          <w:sz w:val="24"/>
          <w:szCs w:val="24"/>
          <w:lang w:eastAsia="en-US"/>
        </w:rPr>
        <w:lastRenderedPageBreak/>
        <w:t xml:space="preserve">муниципальных образовательных организациях Партизанского района устанавливается в соответствии с нормативно-правовыми актами Красноярского края. </w:t>
      </w:r>
    </w:p>
    <w:p w:rsidR="001147F6" w:rsidRPr="001105F0" w:rsidRDefault="001147F6" w:rsidP="001105F0">
      <w:pPr>
        <w:widowControl w:val="0"/>
        <w:spacing w:after="0" w:line="240" w:lineRule="auto"/>
        <w:ind w:firstLine="709"/>
        <w:jc w:val="both"/>
        <w:rPr>
          <w:rFonts w:ascii="Arial" w:hAnsi="Arial" w:cs="Arial"/>
          <w:sz w:val="24"/>
          <w:szCs w:val="24"/>
          <w:lang w:eastAsia="en-US"/>
        </w:rPr>
      </w:pPr>
      <w:proofErr w:type="gramStart"/>
      <w:r w:rsidRPr="001105F0">
        <w:rPr>
          <w:rFonts w:ascii="Arial" w:hAnsi="Arial" w:cs="Arial"/>
          <w:sz w:val="24"/>
          <w:szCs w:val="24"/>
          <w:lang w:eastAsia="en-US"/>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соответствующий детский сад Партизанского района (п.5 ст. 65 Федерального закона от 29.12.2012 № 273-ФЗ «Об образовании в Российской Федерации»), в соответствии с установленными постановлением Правительством края критериями нуждаемости.</w:t>
      </w:r>
      <w:proofErr w:type="gramEnd"/>
    </w:p>
    <w:p w:rsidR="001147F6" w:rsidRPr="001105F0" w:rsidRDefault="001147F6" w:rsidP="001105F0">
      <w:pPr>
        <w:widowControl w:val="0"/>
        <w:spacing w:after="0" w:line="240" w:lineRule="auto"/>
        <w:ind w:firstLine="709"/>
        <w:jc w:val="both"/>
        <w:rPr>
          <w:rFonts w:ascii="Arial" w:hAnsi="Arial" w:cs="Arial"/>
          <w:sz w:val="24"/>
          <w:szCs w:val="24"/>
          <w:lang w:eastAsia="en-US"/>
        </w:rPr>
      </w:pPr>
      <w:proofErr w:type="gramStart"/>
      <w:r w:rsidRPr="001105F0">
        <w:rPr>
          <w:rFonts w:ascii="Arial" w:hAnsi="Arial" w:cs="Arial"/>
          <w:sz w:val="24"/>
          <w:szCs w:val="24"/>
          <w:lang w:eastAsia="en-US"/>
        </w:rPr>
        <w:t>В соответствии с Постановлением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критерии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установлены на уровне среднедушевого дохода семьи, не превышающего</w:t>
      </w:r>
      <w:proofErr w:type="gramEnd"/>
      <w:r w:rsidRPr="001105F0">
        <w:rPr>
          <w:rFonts w:ascii="Arial" w:hAnsi="Arial" w:cs="Arial"/>
          <w:sz w:val="24"/>
          <w:szCs w:val="24"/>
          <w:lang w:eastAsia="en-US"/>
        </w:rPr>
        <w:t xml:space="preserve"> 1,5 величины прожиточного минимума, установленного на душу населения.</w:t>
      </w:r>
    </w:p>
    <w:p w:rsidR="001147F6" w:rsidRPr="001105F0" w:rsidRDefault="001147F6" w:rsidP="001105F0">
      <w:pPr>
        <w:widowControl w:val="0"/>
        <w:spacing w:after="0" w:line="240" w:lineRule="auto"/>
        <w:ind w:firstLine="709"/>
        <w:jc w:val="both"/>
        <w:rPr>
          <w:rFonts w:ascii="Arial" w:hAnsi="Arial" w:cs="Arial"/>
          <w:sz w:val="24"/>
          <w:szCs w:val="24"/>
          <w:lang w:eastAsia="en-US"/>
        </w:rPr>
      </w:pPr>
      <w:r w:rsidRPr="001105F0">
        <w:rPr>
          <w:rFonts w:ascii="Arial" w:hAnsi="Arial" w:cs="Arial"/>
          <w:sz w:val="24"/>
          <w:szCs w:val="24"/>
          <w:lang w:eastAsia="en-US"/>
        </w:rPr>
        <w:t xml:space="preserve">Размер родительской платы за содержание ребенка исчисляется </w:t>
      </w:r>
      <w:proofErr w:type="gramStart"/>
      <w:r w:rsidRPr="001105F0">
        <w:rPr>
          <w:rFonts w:ascii="Arial" w:hAnsi="Arial" w:cs="Arial"/>
          <w:sz w:val="24"/>
          <w:szCs w:val="24"/>
          <w:lang w:eastAsia="en-US"/>
        </w:rPr>
        <w:t>согласно Методики</w:t>
      </w:r>
      <w:proofErr w:type="gramEnd"/>
      <w:r w:rsidRPr="001105F0">
        <w:rPr>
          <w:rFonts w:ascii="Arial" w:hAnsi="Arial" w:cs="Arial"/>
          <w:sz w:val="24"/>
          <w:szCs w:val="24"/>
          <w:lang w:eastAsia="en-US"/>
        </w:rPr>
        <w:t xml:space="preserve"> расчета родительской платы за присмотр и уход за детьми в муниципальных образовательных учреждениях Партизанского района, реализующих образовательную программу дошкольного образования, и составляет:</w:t>
      </w:r>
    </w:p>
    <w:p w:rsidR="0058256F" w:rsidRPr="0058256F" w:rsidRDefault="0058256F" w:rsidP="0058256F">
      <w:pPr>
        <w:widowControl w:val="0"/>
        <w:spacing w:after="0" w:line="240" w:lineRule="auto"/>
        <w:ind w:firstLine="709"/>
        <w:jc w:val="both"/>
        <w:rPr>
          <w:rFonts w:ascii="Arial" w:eastAsia="Calibri" w:hAnsi="Arial" w:cs="Arial"/>
          <w:sz w:val="24"/>
          <w:szCs w:val="24"/>
          <w:lang w:eastAsia="en-US"/>
        </w:rPr>
      </w:pPr>
      <w:r w:rsidRPr="0058256F">
        <w:rPr>
          <w:rFonts w:ascii="Arial" w:eastAsia="Calibri" w:hAnsi="Arial" w:cs="Arial"/>
          <w:sz w:val="24"/>
          <w:szCs w:val="24"/>
          <w:lang w:eastAsia="en-US"/>
        </w:rPr>
        <w:t xml:space="preserve">на одного ребенка до 3 лет в </w:t>
      </w:r>
      <w:proofErr w:type="gramStart"/>
      <w:r w:rsidRPr="0058256F">
        <w:rPr>
          <w:rFonts w:ascii="Arial" w:eastAsia="Calibri" w:hAnsi="Arial" w:cs="Arial"/>
          <w:sz w:val="24"/>
          <w:szCs w:val="24"/>
          <w:lang w:eastAsia="en-US"/>
        </w:rPr>
        <w:t>группах полного дня</w:t>
      </w:r>
      <w:proofErr w:type="gramEnd"/>
      <w:r w:rsidRPr="0058256F">
        <w:rPr>
          <w:rFonts w:ascii="Arial" w:eastAsia="Calibri" w:hAnsi="Arial" w:cs="Arial"/>
          <w:sz w:val="24"/>
          <w:szCs w:val="24"/>
          <w:lang w:eastAsia="en-US"/>
        </w:rPr>
        <w:t xml:space="preserve"> – 1773 рубля в месяц;</w:t>
      </w:r>
    </w:p>
    <w:p w:rsidR="0058256F" w:rsidRDefault="0058256F" w:rsidP="0058256F">
      <w:pPr>
        <w:widowControl w:val="0"/>
        <w:spacing w:after="0" w:line="240" w:lineRule="auto"/>
        <w:ind w:firstLine="709"/>
        <w:jc w:val="both"/>
        <w:rPr>
          <w:rFonts w:ascii="Arial" w:eastAsia="Calibri" w:hAnsi="Arial" w:cs="Arial"/>
          <w:sz w:val="24"/>
          <w:szCs w:val="24"/>
          <w:lang w:eastAsia="en-US"/>
        </w:rPr>
      </w:pPr>
      <w:r w:rsidRPr="0058256F">
        <w:rPr>
          <w:rFonts w:ascii="Arial" w:eastAsia="Calibri" w:hAnsi="Arial" w:cs="Arial"/>
          <w:sz w:val="24"/>
          <w:szCs w:val="24"/>
          <w:lang w:eastAsia="en-US"/>
        </w:rPr>
        <w:t xml:space="preserve">на одного ребенка от 3 до 7 лет в </w:t>
      </w:r>
      <w:proofErr w:type="gramStart"/>
      <w:r w:rsidRPr="0058256F">
        <w:rPr>
          <w:rFonts w:ascii="Arial" w:eastAsia="Calibri" w:hAnsi="Arial" w:cs="Arial"/>
          <w:sz w:val="24"/>
          <w:szCs w:val="24"/>
          <w:lang w:eastAsia="en-US"/>
        </w:rPr>
        <w:t>группах полного дня</w:t>
      </w:r>
      <w:proofErr w:type="gramEnd"/>
      <w:r w:rsidRPr="0058256F">
        <w:rPr>
          <w:rFonts w:ascii="Arial" w:eastAsia="Calibri" w:hAnsi="Arial" w:cs="Arial"/>
          <w:sz w:val="24"/>
          <w:szCs w:val="24"/>
          <w:lang w:eastAsia="en-US"/>
        </w:rPr>
        <w:t xml:space="preserve"> – 2121 рубль в месяц.</w:t>
      </w:r>
    </w:p>
    <w:p w:rsidR="001147F6" w:rsidRPr="001105F0" w:rsidRDefault="001147F6" w:rsidP="0058256F">
      <w:pPr>
        <w:widowControl w:val="0"/>
        <w:spacing w:after="0" w:line="240" w:lineRule="auto"/>
        <w:ind w:firstLine="709"/>
        <w:jc w:val="both"/>
        <w:rPr>
          <w:rFonts w:ascii="Arial" w:hAnsi="Arial" w:cs="Arial"/>
          <w:color w:val="000000"/>
          <w:sz w:val="24"/>
          <w:szCs w:val="24"/>
          <w:lang w:eastAsia="en-US"/>
        </w:rPr>
      </w:pPr>
      <w:r w:rsidRPr="001105F0">
        <w:rPr>
          <w:rFonts w:ascii="Arial" w:hAnsi="Arial" w:cs="Arial"/>
          <w:color w:val="000000"/>
          <w:sz w:val="24"/>
          <w:szCs w:val="24"/>
          <w:lang w:eastAsia="en-US"/>
        </w:rPr>
        <w:t xml:space="preserve">Родительская плата не взимается при непосещении ребенком учреждения по уважительной причине. Уважительной причиной непосещения ребенком учреждения является: </w:t>
      </w:r>
    </w:p>
    <w:p w:rsidR="001147F6" w:rsidRPr="001105F0" w:rsidRDefault="001147F6" w:rsidP="001105F0">
      <w:pPr>
        <w:widowControl w:val="0"/>
        <w:spacing w:after="0" w:line="240" w:lineRule="auto"/>
        <w:ind w:firstLine="709"/>
        <w:jc w:val="both"/>
        <w:rPr>
          <w:rFonts w:ascii="Arial" w:hAnsi="Arial" w:cs="Arial"/>
          <w:color w:val="000000"/>
          <w:sz w:val="24"/>
          <w:szCs w:val="24"/>
          <w:lang w:eastAsia="en-US"/>
        </w:rPr>
      </w:pPr>
      <w:r w:rsidRPr="001105F0">
        <w:rPr>
          <w:rFonts w:ascii="Arial" w:hAnsi="Arial" w:cs="Arial"/>
          <w:color w:val="000000"/>
          <w:sz w:val="24"/>
          <w:szCs w:val="24"/>
          <w:lang w:eastAsia="en-US"/>
        </w:rPr>
        <w:t>период болезни ребенка (подтверждается медицинской справкой);</w:t>
      </w:r>
    </w:p>
    <w:p w:rsidR="001147F6" w:rsidRPr="001105F0" w:rsidRDefault="001147F6" w:rsidP="001105F0">
      <w:pPr>
        <w:widowControl w:val="0"/>
        <w:spacing w:after="0" w:line="240" w:lineRule="auto"/>
        <w:ind w:firstLine="709"/>
        <w:jc w:val="both"/>
        <w:rPr>
          <w:rFonts w:ascii="Arial" w:hAnsi="Arial" w:cs="Arial"/>
          <w:color w:val="000000"/>
          <w:sz w:val="24"/>
          <w:szCs w:val="24"/>
          <w:lang w:eastAsia="en-US"/>
        </w:rPr>
      </w:pPr>
      <w:r w:rsidRPr="001105F0">
        <w:rPr>
          <w:rFonts w:ascii="Arial" w:hAnsi="Arial" w:cs="Arial"/>
          <w:color w:val="000000"/>
          <w:sz w:val="24"/>
          <w:szCs w:val="24"/>
          <w:lang w:eastAsia="en-US"/>
        </w:rPr>
        <w:t xml:space="preserve">период санаторно-курортного лечения (подтверждается справкой лечебного учреждения, копией санаторной путевки либо иными подтверждающими документами и заявлением родителей (законных представителей); </w:t>
      </w:r>
    </w:p>
    <w:p w:rsidR="001147F6" w:rsidRPr="001105F0" w:rsidRDefault="001147F6" w:rsidP="001105F0">
      <w:pPr>
        <w:widowControl w:val="0"/>
        <w:spacing w:after="0" w:line="240" w:lineRule="auto"/>
        <w:ind w:firstLine="709"/>
        <w:jc w:val="both"/>
        <w:rPr>
          <w:rFonts w:ascii="Arial" w:hAnsi="Arial" w:cs="Arial"/>
          <w:color w:val="000000"/>
          <w:sz w:val="24"/>
          <w:szCs w:val="24"/>
          <w:lang w:eastAsia="en-US"/>
        </w:rPr>
      </w:pPr>
      <w:r w:rsidRPr="001105F0">
        <w:rPr>
          <w:rFonts w:ascii="Arial" w:hAnsi="Arial" w:cs="Arial"/>
          <w:color w:val="000000"/>
          <w:sz w:val="24"/>
          <w:szCs w:val="24"/>
          <w:lang w:eastAsia="en-US"/>
        </w:rPr>
        <w:t xml:space="preserve">период прохождения ребенком медицинского обследования (подтверждается медицинскими документами: направление на обследование, медицинская справка); </w:t>
      </w:r>
    </w:p>
    <w:p w:rsidR="001147F6" w:rsidRPr="001105F0" w:rsidRDefault="001147F6" w:rsidP="001105F0">
      <w:pPr>
        <w:widowControl w:val="0"/>
        <w:spacing w:after="0" w:line="240" w:lineRule="auto"/>
        <w:ind w:firstLine="709"/>
        <w:jc w:val="both"/>
        <w:rPr>
          <w:rFonts w:ascii="Arial" w:hAnsi="Arial" w:cs="Arial"/>
          <w:color w:val="000000"/>
          <w:sz w:val="24"/>
          <w:szCs w:val="24"/>
          <w:lang w:eastAsia="en-US"/>
        </w:rPr>
      </w:pPr>
      <w:r w:rsidRPr="001105F0">
        <w:rPr>
          <w:rFonts w:ascii="Arial" w:hAnsi="Arial" w:cs="Arial"/>
          <w:color w:val="000000"/>
          <w:sz w:val="24"/>
          <w:szCs w:val="24"/>
          <w:lang w:eastAsia="en-US"/>
        </w:rPr>
        <w:t xml:space="preserve">период прохождения ребенком реабилитации после перенесенного заболевания (подтверждается медицинскими документами: направление на реабилитацию, медицинская справка); </w:t>
      </w:r>
    </w:p>
    <w:p w:rsidR="001147F6" w:rsidRPr="001105F0" w:rsidRDefault="001147F6" w:rsidP="001105F0">
      <w:pPr>
        <w:widowControl w:val="0"/>
        <w:spacing w:after="0" w:line="240" w:lineRule="auto"/>
        <w:ind w:firstLine="709"/>
        <w:jc w:val="both"/>
        <w:rPr>
          <w:rFonts w:ascii="Arial" w:hAnsi="Arial" w:cs="Arial"/>
          <w:color w:val="000000"/>
          <w:sz w:val="24"/>
          <w:szCs w:val="24"/>
          <w:lang w:eastAsia="en-US"/>
        </w:rPr>
      </w:pPr>
      <w:r w:rsidRPr="001105F0">
        <w:rPr>
          <w:rFonts w:ascii="Arial" w:hAnsi="Arial" w:cs="Arial"/>
          <w:color w:val="000000"/>
          <w:sz w:val="24"/>
          <w:szCs w:val="24"/>
          <w:lang w:eastAsia="en-US"/>
        </w:rPr>
        <w:t>период закрытия учреждения, отдельных групп на карантин (подтверждается приказами отдела образования администрации района, учреждения);</w:t>
      </w:r>
    </w:p>
    <w:p w:rsidR="001147F6" w:rsidRPr="001105F0" w:rsidRDefault="001147F6" w:rsidP="001105F0">
      <w:pPr>
        <w:widowControl w:val="0"/>
        <w:spacing w:after="0" w:line="240" w:lineRule="auto"/>
        <w:ind w:firstLine="709"/>
        <w:jc w:val="both"/>
        <w:rPr>
          <w:rFonts w:ascii="Arial" w:hAnsi="Arial" w:cs="Arial"/>
          <w:color w:val="000000"/>
          <w:sz w:val="24"/>
          <w:szCs w:val="24"/>
          <w:lang w:eastAsia="en-US"/>
        </w:rPr>
      </w:pPr>
      <w:r w:rsidRPr="001105F0">
        <w:rPr>
          <w:rFonts w:ascii="Arial" w:hAnsi="Arial" w:cs="Arial"/>
          <w:color w:val="000000"/>
          <w:sz w:val="24"/>
          <w:szCs w:val="24"/>
          <w:lang w:eastAsia="en-US"/>
        </w:rPr>
        <w:t xml:space="preserve">отсутствие ребенка в период отпуска родителей (законных представителей) (подтверждается заявлением родителей (законных представителей)); </w:t>
      </w:r>
    </w:p>
    <w:p w:rsidR="001147F6" w:rsidRPr="001105F0" w:rsidRDefault="001147F6" w:rsidP="001105F0">
      <w:pPr>
        <w:widowControl w:val="0"/>
        <w:spacing w:after="0" w:line="240" w:lineRule="auto"/>
        <w:ind w:firstLine="709"/>
        <w:jc w:val="both"/>
        <w:rPr>
          <w:rFonts w:ascii="Arial" w:hAnsi="Arial" w:cs="Arial"/>
          <w:color w:val="000000"/>
          <w:sz w:val="24"/>
          <w:szCs w:val="24"/>
          <w:lang w:eastAsia="en-US"/>
        </w:rPr>
      </w:pPr>
      <w:r w:rsidRPr="001105F0">
        <w:rPr>
          <w:rFonts w:ascii="Arial" w:hAnsi="Arial" w:cs="Arial"/>
          <w:color w:val="000000"/>
          <w:sz w:val="24"/>
          <w:szCs w:val="24"/>
          <w:lang w:eastAsia="en-US"/>
        </w:rPr>
        <w:t>период закрытия учреждения на ремонтные, аварийные работы, санитарную обработку помещения (подтверждается приказом учреждения).</w:t>
      </w:r>
    </w:p>
    <w:p w:rsidR="001147F6" w:rsidRPr="001105F0" w:rsidRDefault="001147F6" w:rsidP="001105F0">
      <w:pPr>
        <w:widowControl w:val="0"/>
        <w:spacing w:after="0" w:line="240" w:lineRule="auto"/>
        <w:ind w:firstLine="709"/>
        <w:jc w:val="both"/>
        <w:rPr>
          <w:rFonts w:ascii="Arial" w:hAnsi="Arial" w:cs="Arial"/>
          <w:sz w:val="24"/>
          <w:szCs w:val="24"/>
          <w:lang w:eastAsia="en-US"/>
        </w:rPr>
      </w:pPr>
      <w:r w:rsidRPr="001105F0">
        <w:rPr>
          <w:rFonts w:ascii="Arial" w:hAnsi="Arial" w:cs="Arial"/>
          <w:sz w:val="24"/>
          <w:szCs w:val="24"/>
          <w:lang w:eastAsia="en-US"/>
        </w:rPr>
        <w:t xml:space="preserve">В расчет родительской платы за содержание ребенка включать оплату за дни, пропущенные ребенком без уважительной причины. </w:t>
      </w:r>
    </w:p>
    <w:p w:rsidR="001147F6" w:rsidRPr="001105F0" w:rsidRDefault="001147F6" w:rsidP="001105F0">
      <w:pPr>
        <w:widowControl w:val="0"/>
        <w:spacing w:after="0" w:line="240" w:lineRule="auto"/>
        <w:ind w:firstLine="709"/>
        <w:jc w:val="both"/>
        <w:rPr>
          <w:rFonts w:ascii="Arial" w:hAnsi="Arial" w:cs="Arial"/>
          <w:sz w:val="24"/>
          <w:szCs w:val="24"/>
          <w:lang w:eastAsia="en-US"/>
        </w:rPr>
      </w:pPr>
      <w:proofErr w:type="gramStart"/>
      <w:r w:rsidRPr="001105F0">
        <w:rPr>
          <w:rFonts w:ascii="Arial" w:hAnsi="Arial" w:cs="Arial"/>
          <w:sz w:val="24"/>
          <w:szCs w:val="24"/>
          <w:lang w:eastAsia="en-US"/>
        </w:rPr>
        <w:t xml:space="preserve">Информация о предоставлении локальных мер социальной защиты (поддержки): компенсация родительской платы за просмотр и уход за ребенком, осваивающим образовательную программу дошкольного образования в </w:t>
      </w:r>
      <w:r w:rsidRPr="001105F0">
        <w:rPr>
          <w:rFonts w:ascii="Arial" w:hAnsi="Arial" w:cs="Arial"/>
          <w:sz w:val="24"/>
          <w:szCs w:val="24"/>
          <w:lang w:eastAsia="en-US"/>
        </w:rPr>
        <w:lastRenderedPageBreak/>
        <w:t>организации, осуществляющей образовательную деятельность (содержание ребенка в дошкольной образовательной организации), полное или частичное освобождение от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(содержание ребенка в дошкольной</w:t>
      </w:r>
      <w:proofErr w:type="gramEnd"/>
      <w:r w:rsidRPr="001105F0">
        <w:rPr>
          <w:rFonts w:ascii="Arial" w:hAnsi="Arial" w:cs="Arial"/>
          <w:sz w:val="24"/>
          <w:szCs w:val="24"/>
          <w:lang w:eastAsia="en-US"/>
        </w:rPr>
        <w:t xml:space="preserve"> образовательной организации), размещается в Единой государственной информационной системе социального обеспечения (далее – ЕГИССО). Размещение указанной информации осуществляется в ЕГИССО в соответствии с Федеральным законом от 17.07.1999 № 178-ФЗ «О государственной социальной помощи». </w:t>
      </w:r>
    </w:p>
    <w:p w:rsidR="001147F6" w:rsidRPr="001105F0" w:rsidRDefault="001147F6" w:rsidP="001105F0">
      <w:pPr>
        <w:widowControl w:val="0"/>
        <w:spacing w:after="0" w:line="240" w:lineRule="auto"/>
        <w:jc w:val="both"/>
        <w:rPr>
          <w:rFonts w:ascii="Arial" w:hAnsi="Arial" w:cs="Arial"/>
          <w:sz w:val="24"/>
          <w:szCs w:val="24"/>
          <w:lang w:eastAsia="en-US"/>
        </w:rPr>
      </w:pPr>
    </w:p>
    <w:p w:rsidR="001147F6" w:rsidRPr="001105F0" w:rsidRDefault="001147F6" w:rsidP="001105F0">
      <w:pPr>
        <w:widowControl w:val="0"/>
        <w:spacing w:after="0" w:line="240" w:lineRule="auto"/>
        <w:jc w:val="both"/>
        <w:rPr>
          <w:rFonts w:ascii="Arial" w:hAnsi="Arial" w:cs="Arial"/>
          <w:sz w:val="24"/>
          <w:szCs w:val="24"/>
          <w:lang w:eastAsia="en-US"/>
        </w:rPr>
      </w:pPr>
      <w:r w:rsidRPr="001105F0">
        <w:rPr>
          <w:rFonts w:ascii="Arial" w:hAnsi="Arial" w:cs="Arial"/>
          <w:sz w:val="24"/>
          <w:szCs w:val="24"/>
          <w:lang w:eastAsia="en-US"/>
        </w:rPr>
        <w:t xml:space="preserve">Начальник отдела образования </w:t>
      </w:r>
    </w:p>
    <w:p w:rsidR="001147F6" w:rsidRPr="001105F0" w:rsidRDefault="001147F6" w:rsidP="001105F0">
      <w:pPr>
        <w:widowControl w:val="0"/>
        <w:spacing w:after="0" w:line="240" w:lineRule="auto"/>
        <w:jc w:val="both"/>
        <w:rPr>
          <w:rFonts w:ascii="Arial" w:hAnsi="Arial" w:cs="Arial"/>
          <w:sz w:val="24"/>
          <w:szCs w:val="24"/>
          <w:lang w:eastAsia="en-US"/>
        </w:rPr>
      </w:pPr>
      <w:r w:rsidRPr="001105F0">
        <w:rPr>
          <w:rFonts w:ascii="Arial" w:hAnsi="Arial" w:cs="Arial"/>
          <w:sz w:val="24"/>
          <w:szCs w:val="24"/>
          <w:lang w:eastAsia="en-US"/>
        </w:rPr>
        <w:t>администрации района                                                                             Л.Ю. Бородач</w:t>
      </w:r>
    </w:p>
    <w:p w:rsidR="001147F6" w:rsidRPr="001105F0" w:rsidRDefault="001147F6" w:rsidP="001105F0">
      <w:pPr>
        <w:widowControl w:val="0"/>
        <w:spacing w:after="0" w:line="240" w:lineRule="auto"/>
        <w:jc w:val="both"/>
        <w:rPr>
          <w:rFonts w:ascii="Arial" w:hAnsi="Arial" w:cs="Arial"/>
          <w:sz w:val="24"/>
          <w:szCs w:val="24"/>
          <w:lang w:eastAsia="en-US"/>
        </w:rPr>
      </w:pPr>
    </w:p>
    <w:p w:rsidR="001147F6" w:rsidRPr="001105F0" w:rsidRDefault="001147F6" w:rsidP="001105F0">
      <w:pPr>
        <w:widowControl w:val="0"/>
        <w:spacing w:after="0" w:line="240" w:lineRule="auto"/>
        <w:ind w:firstLine="2700"/>
        <w:rPr>
          <w:rFonts w:ascii="Arial" w:hAnsi="Arial" w:cs="Arial"/>
          <w:sz w:val="24"/>
          <w:szCs w:val="24"/>
          <w:lang w:eastAsia="en-US"/>
        </w:rPr>
      </w:pPr>
      <w:r w:rsidRPr="001105F0">
        <w:rPr>
          <w:rFonts w:ascii="Arial" w:hAnsi="Arial" w:cs="Arial"/>
          <w:sz w:val="24"/>
          <w:szCs w:val="24"/>
          <w:lang w:eastAsia="en-US"/>
        </w:rPr>
        <w:t xml:space="preserve">Приложение к положению о порядке установления </w:t>
      </w:r>
    </w:p>
    <w:p w:rsidR="001147F6" w:rsidRPr="001105F0" w:rsidRDefault="001147F6" w:rsidP="001105F0">
      <w:pPr>
        <w:widowControl w:val="0"/>
        <w:spacing w:after="0" w:line="240" w:lineRule="auto"/>
        <w:ind w:firstLine="2700"/>
        <w:rPr>
          <w:rFonts w:ascii="Arial" w:hAnsi="Arial" w:cs="Arial"/>
          <w:sz w:val="24"/>
          <w:szCs w:val="24"/>
          <w:lang w:eastAsia="en-US"/>
        </w:rPr>
      </w:pPr>
      <w:r w:rsidRPr="001105F0">
        <w:rPr>
          <w:rFonts w:ascii="Arial" w:hAnsi="Arial" w:cs="Arial"/>
          <w:sz w:val="24"/>
          <w:szCs w:val="24"/>
          <w:lang w:eastAsia="en-US"/>
        </w:rPr>
        <w:t xml:space="preserve">размера родительской платы, взимаемой с родителей </w:t>
      </w:r>
    </w:p>
    <w:p w:rsidR="001147F6" w:rsidRPr="001105F0" w:rsidRDefault="001147F6" w:rsidP="001105F0">
      <w:pPr>
        <w:widowControl w:val="0"/>
        <w:spacing w:after="0" w:line="240" w:lineRule="auto"/>
        <w:ind w:firstLine="2700"/>
        <w:rPr>
          <w:rFonts w:ascii="Arial" w:hAnsi="Arial" w:cs="Arial"/>
          <w:sz w:val="24"/>
          <w:szCs w:val="24"/>
          <w:lang w:eastAsia="en-US"/>
        </w:rPr>
      </w:pPr>
      <w:r w:rsidRPr="001105F0">
        <w:rPr>
          <w:rFonts w:ascii="Arial" w:hAnsi="Arial" w:cs="Arial"/>
          <w:sz w:val="24"/>
          <w:szCs w:val="24"/>
          <w:lang w:eastAsia="en-US"/>
        </w:rPr>
        <w:t xml:space="preserve">(законных представителей) за присмотр и уход за детьми, </w:t>
      </w:r>
    </w:p>
    <w:p w:rsidR="001147F6" w:rsidRPr="001105F0" w:rsidRDefault="001147F6" w:rsidP="001105F0">
      <w:pPr>
        <w:widowControl w:val="0"/>
        <w:spacing w:after="0" w:line="240" w:lineRule="auto"/>
        <w:ind w:firstLine="2700"/>
        <w:rPr>
          <w:rFonts w:ascii="Arial" w:hAnsi="Arial" w:cs="Arial"/>
          <w:sz w:val="24"/>
          <w:szCs w:val="24"/>
          <w:lang w:eastAsia="en-US"/>
        </w:rPr>
      </w:pPr>
      <w:proofErr w:type="gramStart"/>
      <w:r w:rsidRPr="001105F0">
        <w:rPr>
          <w:rFonts w:ascii="Arial" w:hAnsi="Arial" w:cs="Arial"/>
          <w:sz w:val="24"/>
          <w:szCs w:val="24"/>
          <w:lang w:eastAsia="en-US"/>
        </w:rPr>
        <w:t>осваивающими</w:t>
      </w:r>
      <w:proofErr w:type="gramEnd"/>
      <w:r w:rsidRPr="001105F0">
        <w:rPr>
          <w:rFonts w:ascii="Arial" w:hAnsi="Arial" w:cs="Arial"/>
          <w:sz w:val="24"/>
          <w:szCs w:val="24"/>
          <w:lang w:eastAsia="en-US"/>
        </w:rPr>
        <w:t xml:space="preserve"> образовательные программы дошкольного </w:t>
      </w:r>
    </w:p>
    <w:p w:rsidR="001147F6" w:rsidRPr="001105F0" w:rsidRDefault="001147F6" w:rsidP="001105F0">
      <w:pPr>
        <w:widowControl w:val="0"/>
        <w:spacing w:after="0" w:line="240" w:lineRule="auto"/>
        <w:ind w:firstLine="2700"/>
        <w:rPr>
          <w:rFonts w:ascii="Arial" w:hAnsi="Arial" w:cs="Arial"/>
          <w:sz w:val="24"/>
          <w:szCs w:val="24"/>
          <w:lang w:eastAsia="en-US"/>
        </w:rPr>
      </w:pPr>
      <w:r w:rsidRPr="001105F0">
        <w:rPr>
          <w:rFonts w:ascii="Arial" w:hAnsi="Arial" w:cs="Arial"/>
          <w:sz w:val="24"/>
          <w:szCs w:val="24"/>
          <w:lang w:eastAsia="en-US"/>
        </w:rPr>
        <w:t xml:space="preserve">образования в </w:t>
      </w:r>
      <w:proofErr w:type="gramStart"/>
      <w:r w:rsidRPr="001105F0">
        <w:rPr>
          <w:rFonts w:ascii="Arial" w:hAnsi="Arial" w:cs="Arial"/>
          <w:sz w:val="24"/>
          <w:szCs w:val="24"/>
          <w:lang w:eastAsia="en-US"/>
        </w:rPr>
        <w:t>муниципальных</w:t>
      </w:r>
      <w:proofErr w:type="gramEnd"/>
      <w:r w:rsidRPr="001105F0">
        <w:rPr>
          <w:rFonts w:ascii="Arial" w:hAnsi="Arial" w:cs="Arial"/>
          <w:sz w:val="24"/>
          <w:szCs w:val="24"/>
          <w:lang w:eastAsia="en-US"/>
        </w:rPr>
        <w:t xml:space="preserve"> образовательных </w:t>
      </w:r>
    </w:p>
    <w:p w:rsidR="001147F6" w:rsidRPr="001105F0" w:rsidRDefault="001147F6" w:rsidP="001105F0">
      <w:pPr>
        <w:widowControl w:val="0"/>
        <w:spacing w:after="0" w:line="240" w:lineRule="auto"/>
        <w:ind w:firstLine="2700"/>
        <w:rPr>
          <w:rFonts w:ascii="Arial" w:hAnsi="Arial" w:cs="Arial"/>
          <w:sz w:val="24"/>
          <w:szCs w:val="24"/>
          <w:lang w:eastAsia="en-US"/>
        </w:rPr>
      </w:pPr>
      <w:proofErr w:type="gramStart"/>
      <w:r w:rsidRPr="001105F0">
        <w:rPr>
          <w:rFonts w:ascii="Arial" w:hAnsi="Arial" w:cs="Arial"/>
          <w:sz w:val="24"/>
          <w:szCs w:val="24"/>
          <w:lang w:eastAsia="en-US"/>
        </w:rPr>
        <w:t>учреждениях</w:t>
      </w:r>
      <w:proofErr w:type="gramEnd"/>
      <w:r w:rsidRPr="001105F0">
        <w:rPr>
          <w:rFonts w:ascii="Arial" w:hAnsi="Arial" w:cs="Arial"/>
          <w:sz w:val="24"/>
          <w:szCs w:val="24"/>
          <w:lang w:eastAsia="en-US"/>
        </w:rPr>
        <w:t xml:space="preserve"> Партизанского района, осуществляющих </w:t>
      </w:r>
    </w:p>
    <w:p w:rsidR="001147F6" w:rsidRPr="001105F0" w:rsidRDefault="001147F6" w:rsidP="001105F0">
      <w:pPr>
        <w:widowControl w:val="0"/>
        <w:spacing w:after="0" w:line="240" w:lineRule="auto"/>
        <w:ind w:firstLine="2700"/>
        <w:rPr>
          <w:rFonts w:ascii="Arial" w:hAnsi="Arial" w:cs="Arial"/>
          <w:sz w:val="24"/>
          <w:szCs w:val="24"/>
          <w:lang w:eastAsia="en-US"/>
        </w:rPr>
      </w:pPr>
      <w:r w:rsidRPr="001105F0">
        <w:rPr>
          <w:rFonts w:ascii="Arial" w:hAnsi="Arial" w:cs="Arial"/>
          <w:sz w:val="24"/>
          <w:szCs w:val="24"/>
          <w:lang w:eastAsia="en-US"/>
        </w:rPr>
        <w:t>образовательную деятельность</w:t>
      </w:r>
    </w:p>
    <w:p w:rsidR="001147F6" w:rsidRPr="001105F0" w:rsidRDefault="001147F6" w:rsidP="001105F0">
      <w:pPr>
        <w:widowControl w:val="0"/>
        <w:spacing w:after="0" w:line="240" w:lineRule="auto"/>
        <w:rPr>
          <w:rFonts w:ascii="Arial" w:hAnsi="Arial" w:cs="Arial"/>
          <w:sz w:val="24"/>
          <w:szCs w:val="24"/>
          <w:lang w:eastAsia="en-US"/>
        </w:rPr>
      </w:pPr>
    </w:p>
    <w:p w:rsidR="001147F6" w:rsidRPr="001105F0" w:rsidRDefault="001147F6" w:rsidP="001105F0">
      <w:pPr>
        <w:widowControl w:val="0"/>
        <w:spacing w:after="0" w:line="240" w:lineRule="auto"/>
        <w:jc w:val="center"/>
        <w:rPr>
          <w:rFonts w:ascii="Arial" w:hAnsi="Arial" w:cs="Arial"/>
          <w:sz w:val="24"/>
          <w:szCs w:val="24"/>
          <w:lang w:eastAsia="en-US"/>
        </w:rPr>
      </w:pPr>
      <w:r w:rsidRPr="001105F0">
        <w:rPr>
          <w:rFonts w:ascii="Arial" w:hAnsi="Arial" w:cs="Arial"/>
          <w:sz w:val="24"/>
          <w:szCs w:val="24"/>
          <w:lang w:eastAsia="en-US"/>
        </w:rPr>
        <w:t>Методика</w:t>
      </w:r>
    </w:p>
    <w:p w:rsidR="001147F6" w:rsidRPr="001105F0" w:rsidRDefault="001147F6" w:rsidP="001105F0">
      <w:pPr>
        <w:widowControl w:val="0"/>
        <w:spacing w:after="0" w:line="240" w:lineRule="auto"/>
        <w:jc w:val="center"/>
        <w:rPr>
          <w:rFonts w:ascii="Arial" w:hAnsi="Arial" w:cs="Arial"/>
          <w:sz w:val="24"/>
          <w:szCs w:val="24"/>
          <w:lang w:eastAsia="en-US"/>
        </w:rPr>
      </w:pPr>
      <w:r w:rsidRPr="001105F0">
        <w:rPr>
          <w:rFonts w:ascii="Arial" w:hAnsi="Arial" w:cs="Arial"/>
          <w:sz w:val="24"/>
          <w:szCs w:val="24"/>
          <w:lang w:eastAsia="en-US"/>
        </w:rPr>
        <w:t>расчета родительской платы за присмотр и уход за детьми в муниципальных образовательных учреждениях Партизанского района, реализующих образовательную программу дошкольного образования</w:t>
      </w:r>
    </w:p>
    <w:p w:rsidR="001147F6" w:rsidRPr="001105F0" w:rsidRDefault="001147F6" w:rsidP="001105F0">
      <w:pPr>
        <w:widowControl w:val="0"/>
        <w:spacing w:after="0" w:line="240" w:lineRule="auto"/>
        <w:jc w:val="center"/>
        <w:rPr>
          <w:rFonts w:cs="Times New Roman"/>
          <w:lang w:eastAsia="en-US"/>
        </w:rPr>
      </w:pP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bookmarkStart w:id="0" w:name="Par71"/>
      <w:bookmarkStart w:id="1" w:name="Par79"/>
      <w:bookmarkEnd w:id="0"/>
      <w:bookmarkEnd w:id="1"/>
      <w:r w:rsidRPr="001105F0">
        <w:rPr>
          <w:rFonts w:ascii="Arial" w:hAnsi="Arial" w:cs="Arial"/>
          <w:sz w:val="24"/>
          <w:szCs w:val="24"/>
        </w:rPr>
        <w:t>1. Основой формирования родительской платы за присмотр и уход за ребенком в муниципальных образовательных учреждениях Партизанского района, реализующих основную общеобразовательную программу дошкольного образования (далее - родительская плата), являются затраты по осуществлению присмотра и ухода за ребенком, а также расходы на организацию его питания.</w: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r w:rsidRPr="001105F0">
        <w:rPr>
          <w:rFonts w:ascii="Arial" w:hAnsi="Arial" w:cs="Arial"/>
          <w:sz w:val="24"/>
          <w:szCs w:val="24"/>
        </w:rPr>
        <w:t>Расходы на реализацию общеобразовательной программы дошкольного образования, а также расходы на содержание недвижимого имущества при расчете родительской платы не включаются.</w: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bookmarkStart w:id="2" w:name="Par81"/>
      <w:bookmarkEnd w:id="2"/>
      <w:r w:rsidRPr="001105F0">
        <w:rPr>
          <w:rFonts w:ascii="Arial" w:hAnsi="Arial" w:cs="Arial"/>
          <w:sz w:val="24"/>
          <w:szCs w:val="24"/>
        </w:rPr>
        <w:t>2. Перечень расходов, учитываемых при определении объема расходов за присмотр и уход за детьми в муниципальных дошкольных образовательных учреждениях Партизанского района, для установления размера родительской платы включает следующее направление:</w: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r w:rsidRPr="001105F0">
        <w:rPr>
          <w:rFonts w:ascii="Arial" w:hAnsi="Arial" w:cs="Arial"/>
          <w:sz w:val="24"/>
          <w:szCs w:val="24"/>
        </w:rPr>
        <w:t>расходы на приобретение продуктов питания.</w: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r w:rsidRPr="001105F0">
        <w:rPr>
          <w:rFonts w:ascii="Arial" w:hAnsi="Arial" w:cs="Arial"/>
          <w:sz w:val="24"/>
          <w:szCs w:val="24"/>
        </w:rPr>
        <w:t>3. Объем затрат, учитываемых при установлении родительской платы, на одного ребенка в месяц за оказание услуги по присмотру и уходу за детьми осуществляется на основании норматива затрат на приобретение продуктов питания в месяц при оказании основной услуги по присмотру и уходу за детьми и определяется по формуле:</w:t>
      </w:r>
    </w:p>
    <w:p w:rsidR="001147F6" w:rsidRPr="001105F0" w:rsidRDefault="0058256F" w:rsidP="001105F0">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position w:val="-2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34.35pt;height:36.55pt;visibility:visible">
            <v:imagedata r:id="rId5" o:title=""/>
          </v:shape>
        </w:pic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r w:rsidRPr="001105F0">
        <w:rPr>
          <w:rFonts w:ascii="Arial" w:hAnsi="Arial" w:cs="Arial"/>
          <w:sz w:val="24"/>
          <w:szCs w:val="24"/>
        </w:rPr>
        <w:t>где:</w: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proofErr w:type="spellStart"/>
      <w:r w:rsidRPr="001105F0">
        <w:rPr>
          <w:rFonts w:ascii="Arial" w:hAnsi="Arial" w:cs="Arial"/>
          <w:sz w:val="24"/>
          <w:szCs w:val="24"/>
        </w:rPr>
        <w:t>C</w:t>
      </w:r>
      <w:r w:rsidRPr="001105F0">
        <w:rPr>
          <w:rFonts w:ascii="Arial" w:hAnsi="Arial" w:cs="Arial"/>
          <w:sz w:val="24"/>
          <w:szCs w:val="24"/>
          <w:vertAlign w:val="subscript"/>
        </w:rPr>
        <w:t>i</w:t>
      </w:r>
      <w:proofErr w:type="spellEnd"/>
      <w:r w:rsidRPr="001105F0">
        <w:rPr>
          <w:rFonts w:ascii="Arial" w:hAnsi="Arial" w:cs="Arial"/>
          <w:sz w:val="24"/>
          <w:szCs w:val="24"/>
        </w:rPr>
        <w:t xml:space="preserve"> - средняя рыночная стоимость приобретения единицы i-</w:t>
      </w:r>
      <w:proofErr w:type="spellStart"/>
      <w:r w:rsidRPr="001105F0">
        <w:rPr>
          <w:rFonts w:ascii="Arial" w:hAnsi="Arial" w:cs="Arial"/>
          <w:sz w:val="24"/>
          <w:szCs w:val="24"/>
        </w:rPr>
        <w:t>го</w:t>
      </w:r>
      <w:proofErr w:type="spellEnd"/>
      <w:r w:rsidRPr="001105F0">
        <w:rPr>
          <w:rFonts w:ascii="Arial" w:hAnsi="Arial" w:cs="Arial"/>
          <w:sz w:val="24"/>
          <w:szCs w:val="24"/>
        </w:rPr>
        <w:t xml:space="preserve"> продукта из рациона потребления детей, рублей;</w: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proofErr w:type="spellStart"/>
      <w:r w:rsidRPr="001105F0">
        <w:rPr>
          <w:rFonts w:ascii="Arial" w:hAnsi="Arial" w:cs="Arial"/>
          <w:sz w:val="24"/>
          <w:szCs w:val="24"/>
        </w:rPr>
        <w:t>V</w:t>
      </w:r>
      <w:r w:rsidRPr="001105F0">
        <w:rPr>
          <w:rFonts w:ascii="Arial" w:hAnsi="Arial" w:cs="Arial"/>
          <w:sz w:val="24"/>
          <w:szCs w:val="24"/>
          <w:vertAlign w:val="subscript"/>
        </w:rPr>
        <w:t>i</w:t>
      </w:r>
      <w:proofErr w:type="spellEnd"/>
      <w:r w:rsidRPr="001105F0">
        <w:rPr>
          <w:rFonts w:ascii="Arial" w:hAnsi="Arial" w:cs="Arial"/>
          <w:sz w:val="24"/>
          <w:szCs w:val="24"/>
        </w:rPr>
        <w:t xml:space="preserve"> - суточный объем потребления i-</w:t>
      </w:r>
      <w:proofErr w:type="spellStart"/>
      <w:r w:rsidRPr="001105F0">
        <w:rPr>
          <w:rFonts w:ascii="Arial" w:hAnsi="Arial" w:cs="Arial"/>
          <w:sz w:val="24"/>
          <w:szCs w:val="24"/>
        </w:rPr>
        <w:t>го</w:t>
      </w:r>
      <w:proofErr w:type="spellEnd"/>
      <w:r w:rsidRPr="001105F0">
        <w:rPr>
          <w:rFonts w:ascii="Arial" w:hAnsi="Arial" w:cs="Arial"/>
          <w:sz w:val="24"/>
          <w:szCs w:val="24"/>
        </w:rPr>
        <w:t xml:space="preserve"> продукта в рационе питания одного ребенка в соответствии с установленными нормами СанПиН (</w:t>
      </w:r>
      <w:hyperlink r:id="rId6" w:history="1">
        <w:r w:rsidRPr="001105F0">
          <w:rPr>
            <w:rFonts w:ascii="Arial" w:hAnsi="Arial" w:cs="Arial"/>
            <w:sz w:val="24"/>
            <w:szCs w:val="24"/>
          </w:rPr>
          <w:t>приложения 10</w:t>
        </w:r>
      </w:hyperlink>
      <w:r w:rsidRPr="001105F0">
        <w:rPr>
          <w:rFonts w:ascii="Arial" w:hAnsi="Arial" w:cs="Arial"/>
          <w:sz w:val="24"/>
          <w:szCs w:val="24"/>
        </w:rPr>
        <w:t xml:space="preserve">, </w:t>
      </w:r>
      <w:hyperlink r:id="rId7" w:history="1">
        <w:r w:rsidRPr="001105F0">
          <w:rPr>
            <w:rFonts w:ascii="Arial" w:hAnsi="Arial" w:cs="Arial"/>
            <w:sz w:val="24"/>
            <w:szCs w:val="24"/>
          </w:rPr>
          <w:t>11</w:t>
        </w:r>
      </w:hyperlink>
      <w:r w:rsidRPr="001105F0">
        <w:rPr>
          <w:rFonts w:ascii="Arial" w:hAnsi="Arial" w:cs="Arial"/>
          <w:sz w:val="24"/>
          <w:szCs w:val="24"/>
        </w:rPr>
        <w:t xml:space="preserve"> к </w:t>
      </w:r>
      <w:r w:rsidRPr="001105F0">
        <w:rPr>
          <w:rFonts w:ascii="Arial" w:hAnsi="Arial" w:cs="Arial"/>
          <w:sz w:val="24"/>
          <w:szCs w:val="24"/>
        </w:rPr>
        <w:lastRenderedPageBreak/>
        <w:t xml:space="preserve">СанПиН 2.4.1.3049-13) с учетом возрастной категории </w:t>
      </w:r>
      <w:proofErr w:type="gramStart"/>
      <w:r w:rsidRPr="001105F0">
        <w:rPr>
          <w:rFonts w:ascii="Arial" w:hAnsi="Arial" w:cs="Arial"/>
          <w:sz w:val="24"/>
          <w:szCs w:val="24"/>
        </w:rPr>
        <w:t>питающихся</w:t>
      </w:r>
      <w:proofErr w:type="gramEnd"/>
      <w:r w:rsidRPr="001105F0">
        <w:rPr>
          <w:rFonts w:ascii="Arial" w:hAnsi="Arial" w:cs="Arial"/>
          <w:sz w:val="24"/>
          <w:szCs w:val="24"/>
        </w:rPr>
        <w:t xml:space="preserve"> (согласно прилагаемого расчета);</w: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r w:rsidRPr="001105F0">
        <w:rPr>
          <w:rFonts w:ascii="Arial" w:hAnsi="Arial" w:cs="Arial"/>
          <w:sz w:val="24"/>
          <w:szCs w:val="24"/>
        </w:rPr>
        <w:t>D - планируемое количество дней посещения одним ребенком образовательной организации, работающей 5 дней в неделю, 12 месяцев в году, на плановый финансовый год.</w:t>
      </w:r>
    </w:p>
    <w:p w:rsidR="001147F6" w:rsidRPr="001105F0" w:rsidRDefault="001147F6" w:rsidP="001105F0">
      <w:pPr>
        <w:widowControl w:val="0"/>
        <w:autoSpaceDE w:val="0"/>
        <w:autoSpaceDN w:val="0"/>
        <w:adjustRightInd w:val="0"/>
        <w:spacing w:after="0" w:line="240" w:lineRule="auto"/>
        <w:ind w:firstLine="709"/>
        <w:jc w:val="both"/>
        <w:rPr>
          <w:rFonts w:ascii="Arial" w:hAnsi="Arial" w:cs="Arial"/>
          <w:sz w:val="24"/>
          <w:szCs w:val="24"/>
        </w:rPr>
      </w:pPr>
      <w:r w:rsidRPr="001105F0">
        <w:rPr>
          <w:rFonts w:ascii="Arial" w:hAnsi="Arial" w:cs="Arial"/>
          <w:sz w:val="24"/>
          <w:szCs w:val="24"/>
        </w:rPr>
        <w:t xml:space="preserve">4. Размер родительской </w:t>
      </w:r>
      <w:r>
        <w:rPr>
          <w:rFonts w:ascii="Arial" w:hAnsi="Arial" w:cs="Arial"/>
          <w:sz w:val="24"/>
          <w:szCs w:val="24"/>
        </w:rPr>
        <w:t>платы устанавливается не менее 7</w:t>
      </w:r>
      <w:r w:rsidRPr="001105F0">
        <w:rPr>
          <w:rFonts w:ascii="Arial" w:hAnsi="Arial" w:cs="Arial"/>
          <w:sz w:val="24"/>
          <w:szCs w:val="24"/>
        </w:rPr>
        <w:t>0% от расходов, производимых при осуществлении присмотра и ухода за детьми, осваивающими общеобразовательные программы дошкольного образования в муниципальных образовательных учреждениях Партизанского района.</w:t>
      </w:r>
    </w:p>
    <w:p w:rsidR="0058256F" w:rsidRDefault="0058256F" w:rsidP="001105F0">
      <w:pPr>
        <w:widowControl w:val="0"/>
        <w:spacing w:after="0" w:line="240" w:lineRule="auto"/>
        <w:jc w:val="center"/>
        <w:rPr>
          <w:rFonts w:ascii="Arial" w:hAnsi="Arial" w:cs="Arial"/>
          <w:sz w:val="24"/>
          <w:szCs w:val="24"/>
          <w:lang w:eastAsia="en-US"/>
        </w:rPr>
      </w:pPr>
    </w:p>
    <w:p w:rsidR="001147F6" w:rsidRPr="001105F0" w:rsidRDefault="001147F6" w:rsidP="001105F0">
      <w:pPr>
        <w:widowControl w:val="0"/>
        <w:spacing w:after="0" w:line="240" w:lineRule="auto"/>
        <w:jc w:val="center"/>
        <w:rPr>
          <w:rFonts w:ascii="Arial" w:hAnsi="Arial" w:cs="Arial"/>
          <w:sz w:val="24"/>
          <w:szCs w:val="24"/>
          <w:lang w:eastAsia="en-US"/>
        </w:rPr>
      </w:pPr>
      <w:bookmarkStart w:id="3" w:name="_GoBack"/>
      <w:bookmarkEnd w:id="3"/>
      <w:r w:rsidRPr="001105F0">
        <w:rPr>
          <w:rFonts w:ascii="Arial" w:hAnsi="Arial" w:cs="Arial"/>
          <w:sz w:val="24"/>
          <w:szCs w:val="24"/>
          <w:lang w:eastAsia="en-US"/>
        </w:rPr>
        <w:t>Расчет суточного объема потребления продуктов в рационе питания одного ребенка с учетом возрастной категории</w:t>
      </w:r>
    </w:p>
    <w:p w:rsidR="001147F6" w:rsidRPr="001105F0" w:rsidRDefault="001147F6" w:rsidP="003B6A12">
      <w:pPr>
        <w:widowControl w:val="0"/>
        <w:spacing w:after="0" w:line="240" w:lineRule="auto"/>
        <w:jc w:val="center"/>
        <w:rPr>
          <w:rFonts w:ascii="Arial" w:hAnsi="Arial" w:cs="Arial"/>
          <w:sz w:val="24"/>
          <w:szCs w:val="24"/>
          <w:lang w:eastAsia="en-US"/>
        </w:rPr>
      </w:pPr>
    </w:p>
    <w:tbl>
      <w:tblPr>
        <w:tblW w:w="9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0"/>
        <w:gridCol w:w="1395"/>
        <w:gridCol w:w="1260"/>
        <w:gridCol w:w="1120"/>
        <w:gridCol w:w="1084"/>
        <w:gridCol w:w="1084"/>
      </w:tblGrid>
      <w:tr w:rsidR="0058256F" w:rsidRPr="0058256F" w:rsidTr="00E253A9">
        <w:trPr>
          <w:trHeight w:val="885"/>
        </w:trPr>
        <w:tc>
          <w:tcPr>
            <w:tcW w:w="3480" w:type="dxa"/>
            <w:vMerge w:val="restart"/>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Наименование пищевого продукта или группы пищевых продуктов</w:t>
            </w:r>
          </w:p>
        </w:tc>
        <w:tc>
          <w:tcPr>
            <w:tcW w:w="2655" w:type="dxa"/>
            <w:gridSpan w:val="2"/>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Количество продуктов в зависимости от возраста детей, в день</w:t>
            </w:r>
          </w:p>
        </w:tc>
        <w:tc>
          <w:tcPr>
            <w:tcW w:w="1120" w:type="dxa"/>
            <w:vMerge w:val="restart"/>
            <w:noWrap/>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 xml:space="preserve">Цена за </w:t>
            </w:r>
            <w:proofErr w:type="gramStart"/>
            <w:r w:rsidRPr="0058256F">
              <w:rPr>
                <w:rFonts w:ascii="Arial" w:eastAsia="Calibri" w:hAnsi="Arial" w:cs="Arial"/>
                <w:sz w:val="24"/>
                <w:szCs w:val="24"/>
              </w:rPr>
              <w:t>кг</w:t>
            </w:r>
            <w:proofErr w:type="gramEnd"/>
            <w:r w:rsidRPr="0058256F">
              <w:rPr>
                <w:rFonts w:ascii="Arial" w:eastAsia="Calibri" w:hAnsi="Arial" w:cs="Arial"/>
                <w:sz w:val="24"/>
                <w:szCs w:val="24"/>
              </w:rPr>
              <w:t>.</w:t>
            </w:r>
          </w:p>
        </w:tc>
        <w:tc>
          <w:tcPr>
            <w:tcW w:w="2168" w:type="dxa"/>
            <w:gridSpan w:val="2"/>
            <w:vMerge w:val="restart"/>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Итого стоимость питания ребенка, в месяц</w:t>
            </w:r>
          </w:p>
        </w:tc>
      </w:tr>
      <w:tr w:rsidR="0058256F" w:rsidRPr="0058256F" w:rsidTr="00E253A9">
        <w:trPr>
          <w:trHeight w:val="390"/>
        </w:trPr>
        <w:tc>
          <w:tcPr>
            <w:tcW w:w="3480" w:type="dxa"/>
            <w:vMerge/>
          </w:tcPr>
          <w:p w:rsidR="0058256F" w:rsidRPr="0058256F" w:rsidRDefault="0058256F" w:rsidP="0058256F">
            <w:pPr>
              <w:widowControl w:val="0"/>
              <w:spacing w:after="0" w:line="240" w:lineRule="auto"/>
              <w:jc w:val="center"/>
              <w:rPr>
                <w:rFonts w:ascii="Arial" w:eastAsia="Calibri" w:hAnsi="Arial" w:cs="Arial"/>
                <w:sz w:val="24"/>
                <w:szCs w:val="24"/>
              </w:rPr>
            </w:pPr>
          </w:p>
        </w:tc>
        <w:tc>
          <w:tcPr>
            <w:tcW w:w="2655" w:type="dxa"/>
            <w:gridSpan w:val="2"/>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 xml:space="preserve">в </w:t>
            </w:r>
            <w:proofErr w:type="gramStart"/>
            <w:r w:rsidRPr="0058256F">
              <w:rPr>
                <w:rFonts w:ascii="Arial" w:eastAsia="Calibri" w:hAnsi="Arial" w:cs="Arial"/>
                <w:sz w:val="24"/>
                <w:szCs w:val="24"/>
              </w:rPr>
              <w:t>г</w:t>
            </w:r>
            <w:proofErr w:type="gramEnd"/>
            <w:r w:rsidRPr="0058256F">
              <w:rPr>
                <w:rFonts w:ascii="Arial" w:eastAsia="Calibri" w:hAnsi="Arial" w:cs="Arial"/>
                <w:sz w:val="24"/>
                <w:szCs w:val="24"/>
              </w:rPr>
              <w:t>, мл, брутто</w:t>
            </w:r>
          </w:p>
        </w:tc>
        <w:tc>
          <w:tcPr>
            <w:tcW w:w="1120" w:type="dxa"/>
            <w:vMerge/>
          </w:tcPr>
          <w:p w:rsidR="0058256F" w:rsidRPr="0058256F" w:rsidRDefault="0058256F" w:rsidP="0058256F">
            <w:pPr>
              <w:widowControl w:val="0"/>
              <w:spacing w:after="0" w:line="240" w:lineRule="auto"/>
              <w:jc w:val="center"/>
              <w:rPr>
                <w:rFonts w:ascii="Arial" w:eastAsia="Calibri" w:hAnsi="Arial" w:cs="Arial"/>
                <w:sz w:val="24"/>
                <w:szCs w:val="24"/>
              </w:rPr>
            </w:pPr>
          </w:p>
        </w:tc>
        <w:tc>
          <w:tcPr>
            <w:tcW w:w="2168" w:type="dxa"/>
            <w:gridSpan w:val="2"/>
            <w:vMerge/>
          </w:tcPr>
          <w:p w:rsidR="0058256F" w:rsidRPr="0058256F" w:rsidRDefault="0058256F" w:rsidP="0058256F">
            <w:pPr>
              <w:widowControl w:val="0"/>
              <w:spacing w:after="0" w:line="240" w:lineRule="auto"/>
              <w:jc w:val="center"/>
              <w:rPr>
                <w:rFonts w:ascii="Arial" w:eastAsia="Calibri" w:hAnsi="Arial" w:cs="Arial"/>
                <w:sz w:val="24"/>
                <w:szCs w:val="24"/>
              </w:rPr>
            </w:pPr>
          </w:p>
        </w:tc>
      </w:tr>
      <w:tr w:rsidR="0058256F" w:rsidRPr="0058256F" w:rsidTr="00E253A9">
        <w:trPr>
          <w:trHeight w:val="390"/>
        </w:trPr>
        <w:tc>
          <w:tcPr>
            <w:tcW w:w="3480" w:type="dxa"/>
            <w:vMerge/>
          </w:tcPr>
          <w:p w:rsidR="0058256F" w:rsidRPr="0058256F" w:rsidRDefault="0058256F" w:rsidP="0058256F">
            <w:pPr>
              <w:widowControl w:val="0"/>
              <w:spacing w:after="0" w:line="240" w:lineRule="auto"/>
              <w:jc w:val="center"/>
              <w:rPr>
                <w:rFonts w:ascii="Arial" w:eastAsia="Calibri" w:hAnsi="Arial" w:cs="Arial"/>
                <w:sz w:val="24"/>
                <w:szCs w:val="24"/>
              </w:rPr>
            </w:pPr>
          </w:p>
        </w:tc>
        <w:tc>
          <w:tcPr>
            <w:tcW w:w="1395" w:type="dxa"/>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1-3 года</w:t>
            </w:r>
          </w:p>
        </w:tc>
        <w:tc>
          <w:tcPr>
            <w:tcW w:w="1260" w:type="dxa"/>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3-7 лет</w:t>
            </w:r>
          </w:p>
        </w:tc>
        <w:tc>
          <w:tcPr>
            <w:tcW w:w="1120" w:type="dxa"/>
            <w:vMerge/>
          </w:tcPr>
          <w:p w:rsidR="0058256F" w:rsidRPr="0058256F" w:rsidRDefault="0058256F" w:rsidP="0058256F">
            <w:pPr>
              <w:widowControl w:val="0"/>
              <w:spacing w:after="0" w:line="240" w:lineRule="auto"/>
              <w:jc w:val="center"/>
              <w:rPr>
                <w:rFonts w:ascii="Arial" w:eastAsia="Calibri" w:hAnsi="Arial" w:cs="Arial"/>
                <w:sz w:val="24"/>
                <w:szCs w:val="24"/>
              </w:rPr>
            </w:pPr>
          </w:p>
        </w:tc>
        <w:tc>
          <w:tcPr>
            <w:tcW w:w="1084" w:type="dxa"/>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1-3 года</w:t>
            </w:r>
          </w:p>
        </w:tc>
        <w:tc>
          <w:tcPr>
            <w:tcW w:w="1084" w:type="dxa"/>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3-7 лет</w:t>
            </w:r>
          </w:p>
        </w:tc>
      </w:tr>
      <w:tr w:rsidR="0058256F" w:rsidRPr="0058256F" w:rsidTr="00E253A9">
        <w:trPr>
          <w:trHeight w:val="615"/>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 xml:space="preserve">Молоко и кисломолочные продукты с </w:t>
            </w:r>
            <w:proofErr w:type="spellStart"/>
            <w:r w:rsidRPr="0058256F">
              <w:rPr>
                <w:rFonts w:ascii="Arial" w:eastAsia="Calibri" w:hAnsi="Arial" w:cs="Arial"/>
                <w:sz w:val="24"/>
                <w:szCs w:val="24"/>
              </w:rPr>
              <w:t>м.</w:t>
            </w:r>
            <w:proofErr w:type="gramStart"/>
            <w:r w:rsidRPr="0058256F">
              <w:rPr>
                <w:rFonts w:ascii="Arial" w:eastAsia="Calibri" w:hAnsi="Arial" w:cs="Arial"/>
                <w:sz w:val="24"/>
                <w:szCs w:val="24"/>
              </w:rPr>
              <w:t>д.ж</w:t>
            </w:r>
            <w:proofErr w:type="spellEnd"/>
            <w:proofErr w:type="gramEnd"/>
            <w:r w:rsidRPr="0058256F">
              <w:rPr>
                <w:rFonts w:ascii="Arial" w:eastAsia="Calibri" w:hAnsi="Arial" w:cs="Arial"/>
                <w:sz w:val="24"/>
                <w:szCs w:val="24"/>
              </w:rPr>
              <w:t>. не ниже 2,5%</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0,39</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0,45</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83</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32,37</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37,35</w:t>
            </w:r>
          </w:p>
        </w:tc>
      </w:tr>
      <w:tr w:rsidR="0058256F" w:rsidRPr="0058256F" w:rsidTr="00E253A9">
        <w:trPr>
          <w:trHeight w:val="615"/>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 xml:space="preserve">Творог, творожные изделия с </w:t>
            </w:r>
            <w:proofErr w:type="spellStart"/>
            <w:r w:rsidRPr="0058256F">
              <w:rPr>
                <w:rFonts w:ascii="Arial" w:eastAsia="Calibri" w:hAnsi="Arial" w:cs="Arial"/>
                <w:sz w:val="24"/>
                <w:szCs w:val="24"/>
              </w:rPr>
              <w:t>м.</w:t>
            </w:r>
            <w:proofErr w:type="gramStart"/>
            <w:r w:rsidRPr="0058256F">
              <w:rPr>
                <w:rFonts w:ascii="Arial" w:eastAsia="Calibri" w:hAnsi="Arial" w:cs="Arial"/>
                <w:sz w:val="24"/>
                <w:szCs w:val="24"/>
              </w:rPr>
              <w:t>д.ж</w:t>
            </w:r>
            <w:proofErr w:type="spellEnd"/>
            <w:proofErr w:type="gramEnd"/>
            <w:r w:rsidRPr="0058256F">
              <w:rPr>
                <w:rFonts w:ascii="Arial" w:eastAsia="Calibri" w:hAnsi="Arial" w:cs="Arial"/>
                <w:sz w:val="24"/>
                <w:szCs w:val="24"/>
              </w:rPr>
              <w:t>. не менее 5%</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0,03</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0,04</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358</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10,74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14,32</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 xml:space="preserve">Сметана с </w:t>
            </w:r>
            <w:proofErr w:type="spellStart"/>
            <w:r w:rsidRPr="0058256F">
              <w:rPr>
                <w:rFonts w:ascii="Arial" w:eastAsia="Calibri" w:hAnsi="Arial" w:cs="Arial"/>
                <w:sz w:val="24"/>
                <w:szCs w:val="24"/>
              </w:rPr>
              <w:t>м.</w:t>
            </w:r>
            <w:proofErr w:type="gramStart"/>
            <w:r w:rsidRPr="0058256F">
              <w:rPr>
                <w:rFonts w:ascii="Arial" w:eastAsia="Calibri" w:hAnsi="Arial" w:cs="Arial"/>
                <w:sz w:val="24"/>
                <w:szCs w:val="24"/>
              </w:rPr>
              <w:t>д.ж</w:t>
            </w:r>
            <w:proofErr w:type="spellEnd"/>
            <w:proofErr w:type="gramEnd"/>
            <w:r w:rsidRPr="0058256F">
              <w:rPr>
                <w:rFonts w:ascii="Arial" w:eastAsia="Calibri" w:hAnsi="Arial" w:cs="Arial"/>
                <w:sz w:val="24"/>
                <w:szCs w:val="24"/>
              </w:rPr>
              <w:t>. не более 15%</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0,009</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0,011</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380</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3,42</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4,18</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Сыр твердый</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0,004</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0,006</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506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2,024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3,036</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Мясо (бескостное/на кости)</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0,05</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0,055</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464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23,2</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25,52</w:t>
            </w:r>
          </w:p>
        </w:tc>
      </w:tr>
      <w:tr w:rsidR="0058256F" w:rsidRPr="0058256F" w:rsidTr="00E253A9">
        <w:trPr>
          <w:trHeight w:val="585"/>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Птица (куры 1 кат</w:t>
            </w:r>
            <w:proofErr w:type="gramStart"/>
            <w:r w:rsidRPr="0058256F">
              <w:rPr>
                <w:rFonts w:ascii="Arial" w:eastAsia="Calibri" w:hAnsi="Arial" w:cs="Arial"/>
                <w:sz w:val="24"/>
                <w:szCs w:val="24"/>
              </w:rPr>
              <w:t>.</w:t>
            </w:r>
            <w:proofErr w:type="gramEnd"/>
            <w:r w:rsidRPr="0058256F">
              <w:rPr>
                <w:rFonts w:ascii="Arial" w:eastAsia="Calibri" w:hAnsi="Arial" w:cs="Arial"/>
                <w:sz w:val="24"/>
                <w:szCs w:val="24"/>
              </w:rPr>
              <w:t xml:space="preserve"> </w:t>
            </w:r>
            <w:proofErr w:type="spellStart"/>
            <w:proofErr w:type="gramStart"/>
            <w:r w:rsidRPr="0058256F">
              <w:rPr>
                <w:rFonts w:ascii="Arial" w:eastAsia="Calibri" w:hAnsi="Arial" w:cs="Arial"/>
                <w:sz w:val="24"/>
                <w:szCs w:val="24"/>
              </w:rPr>
              <w:t>п</w:t>
            </w:r>
            <w:proofErr w:type="gramEnd"/>
            <w:r w:rsidRPr="0058256F">
              <w:rPr>
                <w:rFonts w:ascii="Arial" w:eastAsia="Calibri" w:hAnsi="Arial" w:cs="Arial"/>
                <w:sz w:val="24"/>
                <w:szCs w:val="24"/>
              </w:rPr>
              <w:t>отр</w:t>
            </w:r>
            <w:proofErr w:type="spellEnd"/>
            <w:r w:rsidRPr="0058256F">
              <w:rPr>
                <w:rFonts w:ascii="Arial" w:eastAsia="Calibri" w:hAnsi="Arial" w:cs="Arial"/>
                <w:sz w:val="24"/>
                <w:szCs w:val="24"/>
              </w:rPr>
              <w:t xml:space="preserve">./цыплята-бройлеры 1 кат. </w:t>
            </w:r>
            <w:proofErr w:type="spellStart"/>
            <w:r w:rsidRPr="0058256F">
              <w:rPr>
                <w:rFonts w:ascii="Arial" w:eastAsia="Calibri" w:hAnsi="Arial" w:cs="Arial"/>
                <w:sz w:val="24"/>
                <w:szCs w:val="24"/>
              </w:rPr>
              <w:t>потр</w:t>
            </w:r>
            <w:proofErr w:type="spellEnd"/>
            <w:r w:rsidRPr="0058256F">
              <w:rPr>
                <w:rFonts w:ascii="Arial" w:eastAsia="Calibri" w:hAnsi="Arial" w:cs="Arial"/>
                <w:sz w:val="24"/>
                <w:szCs w:val="24"/>
              </w:rPr>
              <w:t xml:space="preserve">./индейка 1 кат. </w:t>
            </w:r>
            <w:proofErr w:type="spellStart"/>
            <w:r w:rsidRPr="0058256F">
              <w:rPr>
                <w:rFonts w:ascii="Arial" w:eastAsia="Calibri" w:hAnsi="Arial" w:cs="Arial"/>
                <w:sz w:val="24"/>
                <w:szCs w:val="24"/>
              </w:rPr>
              <w:t>потр</w:t>
            </w:r>
            <w:proofErr w:type="spellEnd"/>
            <w:r w:rsidRPr="0058256F">
              <w:rPr>
                <w:rFonts w:ascii="Arial" w:eastAsia="Calibri" w:hAnsi="Arial" w:cs="Arial"/>
                <w:sz w:val="24"/>
                <w:szCs w:val="24"/>
              </w:rPr>
              <w:t>.)</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0,024</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264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5,28</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6,336</w:t>
            </w:r>
          </w:p>
        </w:tc>
      </w:tr>
      <w:tr w:rsidR="0058256F" w:rsidRPr="0058256F" w:rsidTr="00E253A9">
        <w:trPr>
          <w:trHeight w:val="585"/>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Субпродукты (печень, язык, сердце)</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0,025</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270</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5,4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6,75</w:t>
            </w:r>
          </w:p>
        </w:tc>
      </w:tr>
      <w:tr w:rsidR="0058256F" w:rsidRPr="0058256F" w:rsidTr="00E253A9">
        <w:trPr>
          <w:trHeight w:val="57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 xml:space="preserve">Рыба (филе), в </w:t>
            </w:r>
            <w:proofErr w:type="spellStart"/>
            <w:r w:rsidRPr="0058256F">
              <w:rPr>
                <w:rFonts w:ascii="Arial" w:eastAsia="Calibri" w:hAnsi="Arial" w:cs="Arial"/>
                <w:sz w:val="24"/>
                <w:szCs w:val="24"/>
              </w:rPr>
              <w:t>т.ч</w:t>
            </w:r>
            <w:proofErr w:type="spellEnd"/>
            <w:r w:rsidRPr="0058256F">
              <w:rPr>
                <w:rFonts w:ascii="Arial" w:eastAsia="Calibri" w:hAnsi="Arial" w:cs="Arial"/>
                <w:sz w:val="24"/>
                <w:szCs w:val="24"/>
              </w:rPr>
              <w:t>. филе слабо или малосоленое</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0,032</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0,037</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337</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10,784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12,469</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Яйцо куриное столовое, шт.</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11</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11</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11</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Картофель</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0,12</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0,14</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45</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5,4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6,3</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Овощи, зелень</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0,18</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0,22</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63</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11,34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13,86</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Фрукты (плоды) свежие</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0,095</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0,1</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177</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16,815</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17,7</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Фрукты (плоды) сухие</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0,009</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0,011</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148</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1,332</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1,628</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Соки фруктовые (овощные)</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0,1</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0,1</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57</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5,7</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5,7</w:t>
            </w:r>
          </w:p>
        </w:tc>
      </w:tr>
      <w:tr w:rsidR="0058256F" w:rsidRPr="0058256F" w:rsidTr="00E253A9">
        <w:trPr>
          <w:trHeight w:val="585"/>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Напитки витаминизированные (готовый напиток)</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0,05</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76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3,8</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lastRenderedPageBreak/>
              <w:t>Хлеб ржаной (ржано-пшеничный)</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0,04</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0,05</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56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2,24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2,8</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Хлеб пшеничный или хлеб зерновой</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0,06</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0,08</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56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3,36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4,48</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Крупы (злаки), бобовые</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0,03</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0,043</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85</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2,85</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4,085</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Макаронные изделия</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0,008</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0,012</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114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0,86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1,3</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Мука пшеничная хлебопекарная</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0,025</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0,029</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51</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1,275</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1,39</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 xml:space="preserve">Масло коровье </w:t>
            </w:r>
            <w:proofErr w:type="spellStart"/>
            <w:r w:rsidRPr="0058256F">
              <w:rPr>
                <w:rFonts w:ascii="Arial" w:eastAsia="Calibri" w:hAnsi="Arial" w:cs="Arial"/>
                <w:sz w:val="24"/>
                <w:szCs w:val="24"/>
              </w:rPr>
              <w:t>сладкосливочное</w:t>
            </w:r>
            <w:proofErr w:type="spellEnd"/>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0,018</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0,021</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477</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8,586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10,017</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Масло растительное</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0,009</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0,011</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153</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1,31</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1,6</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Кондитерские изделия</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0,012</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316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3,792</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6,32</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 xml:space="preserve">Чай, включая </w:t>
            </w:r>
            <w:proofErr w:type="spellStart"/>
            <w:r w:rsidRPr="0058256F">
              <w:rPr>
                <w:rFonts w:ascii="Arial" w:eastAsia="Calibri" w:hAnsi="Arial" w:cs="Arial"/>
                <w:sz w:val="24"/>
                <w:szCs w:val="24"/>
              </w:rPr>
              <w:t>фиточай</w:t>
            </w:r>
            <w:proofErr w:type="spellEnd"/>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0,0005</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0,0006</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531</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0,25</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0,30</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Какао-порошок</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0,0005</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0,0006</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912</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0,43</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0,52</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Кофейный напиток</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0,001</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0,0012</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570</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0,54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0,65</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Сахар</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0,025</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0,03</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80</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1,9</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2,4</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Дрожжи хлебопекарные</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0,0004</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0,0005</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1520</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0,58</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0,72</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Мука картофельная (крахмал)</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0,002</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0,003</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240</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0,46</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0,68</w:t>
            </w:r>
          </w:p>
        </w:tc>
      </w:tr>
      <w:tr w:rsidR="0058256F" w:rsidRPr="0058256F" w:rsidTr="00E253A9">
        <w:trPr>
          <w:trHeight w:val="390"/>
        </w:trPr>
        <w:tc>
          <w:tcPr>
            <w:tcW w:w="3480" w:type="dxa"/>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Соль пищевая поваренная</w:t>
            </w:r>
          </w:p>
        </w:tc>
        <w:tc>
          <w:tcPr>
            <w:tcW w:w="1395"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0,003</w:t>
            </w:r>
          </w:p>
        </w:tc>
        <w:tc>
          <w:tcPr>
            <w:tcW w:w="1260" w:type="dxa"/>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0,005</w:t>
            </w:r>
          </w:p>
        </w:tc>
        <w:tc>
          <w:tcPr>
            <w:tcW w:w="1120"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27</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0,08</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lang w:eastAsia="en-US"/>
              </w:rPr>
            </w:pPr>
            <w:r w:rsidRPr="0058256F">
              <w:rPr>
                <w:rFonts w:ascii="Arial" w:eastAsia="Calibri" w:hAnsi="Arial" w:cs="Arial"/>
                <w:sz w:val="24"/>
                <w:szCs w:val="24"/>
                <w:lang w:eastAsia="en-US"/>
              </w:rPr>
              <w:t>0,135</w:t>
            </w:r>
          </w:p>
        </w:tc>
      </w:tr>
      <w:tr w:rsidR="0058256F" w:rsidRPr="0058256F" w:rsidTr="00E253A9">
        <w:trPr>
          <w:trHeight w:val="507"/>
        </w:trPr>
        <w:tc>
          <w:tcPr>
            <w:tcW w:w="7255" w:type="dxa"/>
            <w:gridSpan w:val="4"/>
            <w:vAlign w:val="bottom"/>
          </w:tcPr>
          <w:p w:rsidR="0058256F" w:rsidRPr="0058256F" w:rsidRDefault="0058256F" w:rsidP="0058256F">
            <w:pPr>
              <w:widowControl w:val="0"/>
              <w:spacing w:after="0" w:line="240" w:lineRule="auto"/>
              <w:rPr>
                <w:rFonts w:ascii="Arial" w:eastAsia="Calibri" w:hAnsi="Arial" w:cs="Arial"/>
                <w:sz w:val="24"/>
                <w:szCs w:val="24"/>
              </w:rPr>
            </w:pPr>
            <w:r w:rsidRPr="0058256F">
              <w:rPr>
                <w:rFonts w:ascii="Arial" w:eastAsia="Calibri" w:hAnsi="Arial" w:cs="Arial"/>
                <w:sz w:val="24"/>
                <w:szCs w:val="24"/>
              </w:rPr>
              <w:t>Стоимость среднесуточного рациона питания в день</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bCs/>
                <w:sz w:val="24"/>
                <w:szCs w:val="24"/>
              </w:rPr>
            </w:pPr>
            <w:r w:rsidRPr="0058256F">
              <w:rPr>
                <w:rFonts w:ascii="Arial" w:eastAsia="Calibri" w:hAnsi="Arial" w:cs="Arial"/>
                <w:bCs/>
                <w:sz w:val="24"/>
                <w:szCs w:val="24"/>
              </w:rPr>
              <w:t>173,32</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bCs/>
                <w:sz w:val="24"/>
                <w:szCs w:val="24"/>
              </w:rPr>
            </w:pPr>
            <w:r w:rsidRPr="0058256F">
              <w:rPr>
                <w:rFonts w:ascii="Arial" w:eastAsia="Calibri" w:hAnsi="Arial" w:cs="Arial"/>
                <w:bCs/>
                <w:sz w:val="24"/>
                <w:szCs w:val="24"/>
              </w:rPr>
              <w:t>207,35</w:t>
            </w:r>
          </w:p>
        </w:tc>
      </w:tr>
      <w:tr w:rsidR="0058256F" w:rsidRPr="0058256F" w:rsidTr="00E253A9">
        <w:trPr>
          <w:trHeight w:val="390"/>
        </w:trPr>
        <w:tc>
          <w:tcPr>
            <w:tcW w:w="7255" w:type="dxa"/>
            <w:gridSpan w:val="4"/>
            <w:noWrap/>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Стоимость питания ребенка в период нахождения в детском саду составляет 70% стоимости среднесуточного рациона питания в день</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121,32</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145,14</w:t>
            </w:r>
          </w:p>
        </w:tc>
      </w:tr>
      <w:tr w:rsidR="0058256F" w:rsidRPr="0058256F" w:rsidTr="00E253A9">
        <w:trPr>
          <w:trHeight w:val="390"/>
        </w:trPr>
        <w:tc>
          <w:tcPr>
            <w:tcW w:w="7255" w:type="dxa"/>
            <w:gridSpan w:val="4"/>
            <w:noWrap/>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Дни работы детского сада</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247</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247</w:t>
            </w:r>
          </w:p>
        </w:tc>
      </w:tr>
      <w:tr w:rsidR="0058256F" w:rsidRPr="0058256F" w:rsidTr="00E253A9">
        <w:trPr>
          <w:trHeight w:val="390"/>
        </w:trPr>
        <w:tc>
          <w:tcPr>
            <w:tcW w:w="7255" w:type="dxa"/>
            <w:gridSpan w:val="4"/>
            <w:noWrap/>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Стоимость питания в месяц</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2497,24</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2987,51</w:t>
            </w:r>
          </w:p>
        </w:tc>
      </w:tr>
      <w:tr w:rsidR="0058256F" w:rsidRPr="0058256F" w:rsidTr="00E253A9">
        <w:trPr>
          <w:trHeight w:val="435"/>
        </w:trPr>
        <w:tc>
          <w:tcPr>
            <w:tcW w:w="7255" w:type="dxa"/>
            <w:gridSpan w:val="4"/>
            <w:vAlign w:val="bottom"/>
          </w:tcPr>
          <w:p w:rsidR="0058256F" w:rsidRPr="0058256F" w:rsidRDefault="0058256F" w:rsidP="0058256F">
            <w:pPr>
              <w:widowControl w:val="0"/>
              <w:spacing w:after="0" w:line="240" w:lineRule="auto"/>
              <w:jc w:val="both"/>
              <w:rPr>
                <w:rFonts w:ascii="Arial" w:eastAsia="Calibri" w:hAnsi="Arial" w:cs="Arial"/>
                <w:sz w:val="24"/>
                <w:szCs w:val="24"/>
              </w:rPr>
            </w:pPr>
            <w:r w:rsidRPr="0058256F">
              <w:rPr>
                <w:rFonts w:ascii="Arial" w:eastAsia="Calibri" w:hAnsi="Arial" w:cs="Arial"/>
                <w:sz w:val="24"/>
                <w:szCs w:val="24"/>
              </w:rPr>
              <w:t>Размер родительской платы составляет не более 75 % от стоимости питания ребенка в детском саду</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1773</w:t>
            </w:r>
          </w:p>
        </w:tc>
        <w:tc>
          <w:tcPr>
            <w:tcW w:w="1084" w:type="dxa"/>
            <w:noWrap/>
            <w:vAlign w:val="bottom"/>
          </w:tcPr>
          <w:p w:rsidR="0058256F" w:rsidRPr="0058256F" w:rsidRDefault="0058256F" w:rsidP="0058256F">
            <w:pPr>
              <w:widowControl w:val="0"/>
              <w:spacing w:after="0" w:line="240" w:lineRule="auto"/>
              <w:jc w:val="center"/>
              <w:rPr>
                <w:rFonts w:ascii="Arial" w:eastAsia="Calibri" w:hAnsi="Arial" w:cs="Arial"/>
                <w:sz w:val="24"/>
                <w:szCs w:val="24"/>
              </w:rPr>
            </w:pPr>
            <w:r w:rsidRPr="0058256F">
              <w:rPr>
                <w:rFonts w:ascii="Arial" w:eastAsia="Calibri" w:hAnsi="Arial" w:cs="Arial"/>
                <w:sz w:val="24"/>
                <w:szCs w:val="24"/>
              </w:rPr>
              <w:t>2121</w:t>
            </w:r>
          </w:p>
        </w:tc>
      </w:tr>
    </w:tbl>
    <w:p w:rsidR="001147F6" w:rsidRPr="007D3317" w:rsidRDefault="001147F6" w:rsidP="001105F0">
      <w:pPr>
        <w:pStyle w:val="20"/>
        <w:spacing w:before="0" w:after="0" w:line="240" w:lineRule="auto"/>
        <w:ind w:left="20"/>
        <w:jc w:val="center"/>
      </w:pPr>
    </w:p>
    <w:sectPr w:rsidR="001147F6" w:rsidRPr="007D3317" w:rsidSect="007D3317">
      <w:pgSz w:w="11906" w:h="16838"/>
      <w:pgMar w:top="1134"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5C0"/>
    <w:rsid w:val="000130B2"/>
    <w:rsid w:val="00032245"/>
    <w:rsid w:val="00036E22"/>
    <w:rsid w:val="00066952"/>
    <w:rsid w:val="000745F0"/>
    <w:rsid w:val="0009010D"/>
    <w:rsid w:val="00095024"/>
    <w:rsid w:val="000A27C3"/>
    <w:rsid w:val="000A28D5"/>
    <w:rsid w:val="000C3C62"/>
    <w:rsid w:val="001105F0"/>
    <w:rsid w:val="001147F6"/>
    <w:rsid w:val="00142111"/>
    <w:rsid w:val="00143FAA"/>
    <w:rsid w:val="00152DF3"/>
    <w:rsid w:val="00156FB1"/>
    <w:rsid w:val="001911FF"/>
    <w:rsid w:val="00191AA1"/>
    <w:rsid w:val="00194761"/>
    <w:rsid w:val="001C655B"/>
    <w:rsid w:val="00206B9B"/>
    <w:rsid w:val="002108CB"/>
    <w:rsid w:val="002349F5"/>
    <w:rsid w:val="00237DD7"/>
    <w:rsid w:val="002405EC"/>
    <w:rsid w:val="002408DE"/>
    <w:rsid w:val="00251B0C"/>
    <w:rsid w:val="0026753A"/>
    <w:rsid w:val="00272549"/>
    <w:rsid w:val="002B1268"/>
    <w:rsid w:val="002C10E3"/>
    <w:rsid w:val="002C5F38"/>
    <w:rsid w:val="002D0463"/>
    <w:rsid w:val="002F2D93"/>
    <w:rsid w:val="003139C9"/>
    <w:rsid w:val="00313FD1"/>
    <w:rsid w:val="003267F3"/>
    <w:rsid w:val="00332034"/>
    <w:rsid w:val="0034703D"/>
    <w:rsid w:val="003528AF"/>
    <w:rsid w:val="003611F9"/>
    <w:rsid w:val="003633A1"/>
    <w:rsid w:val="003725DA"/>
    <w:rsid w:val="00377F00"/>
    <w:rsid w:val="00390394"/>
    <w:rsid w:val="003A3BF7"/>
    <w:rsid w:val="003B6A12"/>
    <w:rsid w:val="003D44B9"/>
    <w:rsid w:val="003D670F"/>
    <w:rsid w:val="003D691B"/>
    <w:rsid w:val="003F5A20"/>
    <w:rsid w:val="00422C60"/>
    <w:rsid w:val="00432AB5"/>
    <w:rsid w:val="004354D3"/>
    <w:rsid w:val="00437A27"/>
    <w:rsid w:val="0045662E"/>
    <w:rsid w:val="00462989"/>
    <w:rsid w:val="004660C7"/>
    <w:rsid w:val="004673A3"/>
    <w:rsid w:val="00470DA7"/>
    <w:rsid w:val="00474B38"/>
    <w:rsid w:val="00480647"/>
    <w:rsid w:val="004A55A0"/>
    <w:rsid w:val="004C313E"/>
    <w:rsid w:val="004E1276"/>
    <w:rsid w:val="00520F76"/>
    <w:rsid w:val="005552D3"/>
    <w:rsid w:val="0057071D"/>
    <w:rsid w:val="0058256F"/>
    <w:rsid w:val="0059126B"/>
    <w:rsid w:val="00597857"/>
    <w:rsid w:val="005A2832"/>
    <w:rsid w:val="005A71A6"/>
    <w:rsid w:val="005D0140"/>
    <w:rsid w:val="005D3A3B"/>
    <w:rsid w:val="005F4A1F"/>
    <w:rsid w:val="0060372F"/>
    <w:rsid w:val="00603A3B"/>
    <w:rsid w:val="00615117"/>
    <w:rsid w:val="00617778"/>
    <w:rsid w:val="00645360"/>
    <w:rsid w:val="006514DA"/>
    <w:rsid w:val="00664265"/>
    <w:rsid w:val="00680BA9"/>
    <w:rsid w:val="006814F9"/>
    <w:rsid w:val="00683390"/>
    <w:rsid w:val="0068711D"/>
    <w:rsid w:val="006976B2"/>
    <w:rsid w:val="006A3E64"/>
    <w:rsid w:val="006A520C"/>
    <w:rsid w:val="006D6791"/>
    <w:rsid w:val="00720817"/>
    <w:rsid w:val="007271DA"/>
    <w:rsid w:val="00734FDD"/>
    <w:rsid w:val="00741218"/>
    <w:rsid w:val="00742C1B"/>
    <w:rsid w:val="00746C9C"/>
    <w:rsid w:val="00766299"/>
    <w:rsid w:val="00774278"/>
    <w:rsid w:val="00781F77"/>
    <w:rsid w:val="00787126"/>
    <w:rsid w:val="007A219A"/>
    <w:rsid w:val="007A660F"/>
    <w:rsid w:val="007D045A"/>
    <w:rsid w:val="007D1158"/>
    <w:rsid w:val="007D3317"/>
    <w:rsid w:val="007D703E"/>
    <w:rsid w:val="008166CA"/>
    <w:rsid w:val="00825615"/>
    <w:rsid w:val="008273E3"/>
    <w:rsid w:val="00835383"/>
    <w:rsid w:val="00836C8D"/>
    <w:rsid w:val="00854AC3"/>
    <w:rsid w:val="00862304"/>
    <w:rsid w:val="00870498"/>
    <w:rsid w:val="00882E8F"/>
    <w:rsid w:val="00897388"/>
    <w:rsid w:val="008D275B"/>
    <w:rsid w:val="008D70B8"/>
    <w:rsid w:val="008E7E66"/>
    <w:rsid w:val="008E7FF4"/>
    <w:rsid w:val="00907CA7"/>
    <w:rsid w:val="00927D3B"/>
    <w:rsid w:val="009311B1"/>
    <w:rsid w:val="00973ACE"/>
    <w:rsid w:val="009B5FA9"/>
    <w:rsid w:val="009D2FFA"/>
    <w:rsid w:val="009D30AA"/>
    <w:rsid w:val="009E7AB6"/>
    <w:rsid w:val="00A47BAE"/>
    <w:rsid w:val="00A52653"/>
    <w:rsid w:val="00A62C78"/>
    <w:rsid w:val="00A90108"/>
    <w:rsid w:val="00A904B6"/>
    <w:rsid w:val="00AE1884"/>
    <w:rsid w:val="00AF235E"/>
    <w:rsid w:val="00B0708E"/>
    <w:rsid w:val="00B316D1"/>
    <w:rsid w:val="00B50ABB"/>
    <w:rsid w:val="00B51859"/>
    <w:rsid w:val="00B61A12"/>
    <w:rsid w:val="00B90702"/>
    <w:rsid w:val="00B9722C"/>
    <w:rsid w:val="00BA4585"/>
    <w:rsid w:val="00BC3092"/>
    <w:rsid w:val="00BC7136"/>
    <w:rsid w:val="00BF15DB"/>
    <w:rsid w:val="00BF6421"/>
    <w:rsid w:val="00C036CB"/>
    <w:rsid w:val="00C057A4"/>
    <w:rsid w:val="00C060DB"/>
    <w:rsid w:val="00C347CF"/>
    <w:rsid w:val="00C3559B"/>
    <w:rsid w:val="00C420FB"/>
    <w:rsid w:val="00C629D1"/>
    <w:rsid w:val="00C73ACA"/>
    <w:rsid w:val="00C73E69"/>
    <w:rsid w:val="00C80B73"/>
    <w:rsid w:val="00CA4EF2"/>
    <w:rsid w:val="00CA65C0"/>
    <w:rsid w:val="00CB5779"/>
    <w:rsid w:val="00CC1F5A"/>
    <w:rsid w:val="00CC373F"/>
    <w:rsid w:val="00CC50AB"/>
    <w:rsid w:val="00D062FD"/>
    <w:rsid w:val="00D127FF"/>
    <w:rsid w:val="00D546D2"/>
    <w:rsid w:val="00D7722B"/>
    <w:rsid w:val="00D86BA7"/>
    <w:rsid w:val="00D8771E"/>
    <w:rsid w:val="00DA71D6"/>
    <w:rsid w:val="00DB5CEC"/>
    <w:rsid w:val="00DD2B6D"/>
    <w:rsid w:val="00DE2AA5"/>
    <w:rsid w:val="00DE441A"/>
    <w:rsid w:val="00DF5551"/>
    <w:rsid w:val="00E0787C"/>
    <w:rsid w:val="00E34BCE"/>
    <w:rsid w:val="00E5313F"/>
    <w:rsid w:val="00E634DC"/>
    <w:rsid w:val="00E83D9D"/>
    <w:rsid w:val="00E92A00"/>
    <w:rsid w:val="00EA24DC"/>
    <w:rsid w:val="00EA5682"/>
    <w:rsid w:val="00EB26F8"/>
    <w:rsid w:val="00EB4EC0"/>
    <w:rsid w:val="00EB5E67"/>
    <w:rsid w:val="00EC3EFA"/>
    <w:rsid w:val="00EE336A"/>
    <w:rsid w:val="00EF2ACC"/>
    <w:rsid w:val="00F24A41"/>
    <w:rsid w:val="00F50A3B"/>
    <w:rsid w:val="00F70E83"/>
    <w:rsid w:val="00F967B3"/>
    <w:rsid w:val="00FA5B52"/>
    <w:rsid w:val="00FB3CAB"/>
    <w:rsid w:val="00FB44C8"/>
    <w:rsid w:val="00FD171D"/>
    <w:rsid w:val="00FF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38"/>
    <w:pPr>
      <w:spacing w:after="200" w:line="276" w:lineRule="auto"/>
    </w:pPr>
    <w:rPr>
      <w:rFonts w:cs="Calibri"/>
    </w:rPr>
  </w:style>
  <w:style w:type="paragraph" w:styleId="1">
    <w:name w:val="heading 1"/>
    <w:basedOn w:val="a"/>
    <w:next w:val="a"/>
    <w:link w:val="10"/>
    <w:uiPriority w:val="99"/>
    <w:qFormat/>
    <w:locked/>
    <w:rsid w:val="00143FAA"/>
    <w:pPr>
      <w:keepNext/>
      <w:spacing w:after="0" w:line="240" w:lineRule="auto"/>
      <w:jc w:val="center"/>
      <w:outlineLvl w:val="0"/>
    </w:pPr>
    <w:rPr>
      <w:rFonts w:ascii="Times New Roman" w:hAnsi="Times New Roman" w:cs="Times New Roman"/>
      <w:b/>
      <w:sz w:val="28"/>
      <w:szCs w:val="20"/>
    </w:rPr>
  </w:style>
  <w:style w:type="paragraph" w:styleId="4">
    <w:name w:val="heading 4"/>
    <w:basedOn w:val="a"/>
    <w:next w:val="a"/>
    <w:link w:val="40"/>
    <w:uiPriority w:val="99"/>
    <w:qFormat/>
    <w:locked/>
    <w:rsid w:val="00143FAA"/>
    <w:pPr>
      <w:keepNext/>
      <w:spacing w:after="0" w:line="240" w:lineRule="auto"/>
      <w:jc w:val="center"/>
      <w:outlineLvl w:val="3"/>
    </w:pPr>
    <w:rPr>
      <w:rFonts w:ascii="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1158"/>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7D1158"/>
    <w:rPr>
      <w:rFonts w:ascii="Calibri" w:hAnsi="Calibri" w:cs="Times New Roman"/>
      <w:b/>
      <w:bCs/>
      <w:sz w:val="28"/>
      <w:szCs w:val="28"/>
    </w:rPr>
  </w:style>
  <w:style w:type="character" w:customStyle="1" w:styleId="BodyTextChar">
    <w:name w:val="Body Text Char"/>
    <w:uiPriority w:val="99"/>
    <w:locked/>
    <w:rsid w:val="00CA65C0"/>
    <w:rPr>
      <w:rFonts w:ascii="Times New Roman" w:hAnsi="Times New Roman"/>
      <w:sz w:val="26"/>
    </w:rPr>
  </w:style>
  <w:style w:type="character" w:customStyle="1" w:styleId="2">
    <w:name w:val="Основной текст (2)_"/>
    <w:link w:val="20"/>
    <w:uiPriority w:val="99"/>
    <w:locked/>
    <w:rsid w:val="00CA65C0"/>
    <w:rPr>
      <w:rFonts w:ascii="Times New Roman" w:hAnsi="Times New Roman"/>
      <w:b/>
      <w:sz w:val="26"/>
    </w:rPr>
  </w:style>
  <w:style w:type="character" w:customStyle="1" w:styleId="11">
    <w:name w:val="Заголовок №1_"/>
    <w:link w:val="12"/>
    <w:uiPriority w:val="99"/>
    <w:locked/>
    <w:rsid w:val="00CA65C0"/>
    <w:rPr>
      <w:rFonts w:ascii="Times New Roman" w:hAnsi="Times New Roman"/>
      <w:b/>
      <w:sz w:val="26"/>
    </w:rPr>
  </w:style>
  <w:style w:type="paragraph" w:styleId="a3">
    <w:name w:val="Body Text"/>
    <w:basedOn w:val="a"/>
    <w:link w:val="21"/>
    <w:uiPriority w:val="99"/>
    <w:rsid w:val="00CA65C0"/>
    <w:pPr>
      <w:widowControl w:val="0"/>
      <w:spacing w:after="0" w:line="322" w:lineRule="exact"/>
      <w:ind w:hanging="2660"/>
    </w:pPr>
    <w:rPr>
      <w:rFonts w:ascii="Times New Roman" w:hAnsi="Times New Roman" w:cs="Times New Roman"/>
      <w:sz w:val="26"/>
      <w:szCs w:val="20"/>
    </w:rPr>
  </w:style>
  <w:style w:type="character" w:customStyle="1" w:styleId="21">
    <w:name w:val="Основной текст Знак2"/>
    <w:basedOn w:val="a0"/>
    <w:link w:val="a3"/>
    <w:uiPriority w:val="99"/>
    <w:semiHidden/>
    <w:locked/>
    <w:rsid w:val="002D0463"/>
    <w:rPr>
      <w:rFonts w:cs="Times New Roman"/>
    </w:rPr>
  </w:style>
  <w:style w:type="character" w:customStyle="1" w:styleId="13">
    <w:name w:val="Основной текст Знак1"/>
    <w:basedOn w:val="a0"/>
    <w:uiPriority w:val="99"/>
    <w:semiHidden/>
    <w:locked/>
    <w:rsid w:val="00CA65C0"/>
    <w:rPr>
      <w:rFonts w:cs="Times New Roman"/>
    </w:rPr>
  </w:style>
  <w:style w:type="paragraph" w:customStyle="1" w:styleId="20">
    <w:name w:val="Основной текст (2)"/>
    <w:basedOn w:val="a"/>
    <w:link w:val="2"/>
    <w:uiPriority w:val="99"/>
    <w:rsid w:val="00CA65C0"/>
    <w:pPr>
      <w:widowControl w:val="0"/>
      <w:spacing w:before="300" w:after="420" w:line="240" w:lineRule="atLeast"/>
    </w:pPr>
    <w:rPr>
      <w:rFonts w:ascii="Times New Roman" w:hAnsi="Times New Roman" w:cs="Times New Roman"/>
      <w:b/>
      <w:sz w:val="26"/>
      <w:szCs w:val="20"/>
    </w:rPr>
  </w:style>
  <w:style w:type="paragraph" w:customStyle="1" w:styleId="12">
    <w:name w:val="Заголовок №1"/>
    <w:basedOn w:val="a"/>
    <w:link w:val="11"/>
    <w:uiPriority w:val="99"/>
    <w:rsid w:val="00CA65C0"/>
    <w:pPr>
      <w:widowControl w:val="0"/>
      <w:spacing w:before="420" w:after="720" w:line="240" w:lineRule="atLeast"/>
      <w:ind w:hanging="2660"/>
      <w:jc w:val="center"/>
      <w:outlineLvl w:val="0"/>
    </w:pPr>
    <w:rPr>
      <w:rFonts w:ascii="Times New Roman" w:hAnsi="Times New Roman" w:cs="Times New Roman"/>
      <w:b/>
      <w:sz w:val="26"/>
      <w:szCs w:val="20"/>
    </w:rPr>
  </w:style>
  <w:style w:type="character" w:customStyle="1" w:styleId="Exact">
    <w:name w:val="Основной текст Exact"/>
    <w:uiPriority w:val="99"/>
    <w:rsid w:val="00CA65C0"/>
    <w:rPr>
      <w:rFonts w:ascii="Times New Roman" w:hAnsi="Times New Roman"/>
      <w:spacing w:val="5"/>
      <w:sz w:val="25"/>
      <w:u w:val="none"/>
    </w:rPr>
  </w:style>
  <w:style w:type="character" w:customStyle="1" w:styleId="a4">
    <w:name w:val="Основной текст Знак"/>
    <w:basedOn w:val="a0"/>
    <w:uiPriority w:val="99"/>
    <w:semiHidden/>
    <w:rsid w:val="009E7AB6"/>
    <w:rPr>
      <w:rFonts w:cs="Times New Roman"/>
      <w:lang w:eastAsia="en-US"/>
    </w:rPr>
  </w:style>
  <w:style w:type="paragraph" w:customStyle="1" w:styleId="ConsPlusNormal">
    <w:name w:val="ConsPlusNormal"/>
    <w:uiPriority w:val="99"/>
    <w:rsid w:val="00645360"/>
    <w:pPr>
      <w:widowControl w:val="0"/>
      <w:autoSpaceDE w:val="0"/>
      <w:autoSpaceDN w:val="0"/>
    </w:pPr>
    <w:rPr>
      <w:rFonts w:ascii="Times New Roman" w:hAnsi="Times New Roman"/>
      <w:sz w:val="24"/>
      <w:szCs w:val="20"/>
    </w:rPr>
  </w:style>
  <w:style w:type="paragraph" w:styleId="a5">
    <w:name w:val="No Spacing"/>
    <w:uiPriority w:val="99"/>
    <w:qFormat/>
    <w:rsid w:val="003B6A12"/>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973">
      <w:marLeft w:val="0"/>
      <w:marRight w:val="0"/>
      <w:marTop w:val="0"/>
      <w:marBottom w:val="0"/>
      <w:divBdr>
        <w:top w:val="none" w:sz="0" w:space="0" w:color="auto"/>
        <w:left w:val="none" w:sz="0" w:space="0" w:color="auto"/>
        <w:bottom w:val="none" w:sz="0" w:space="0" w:color="auto"/>
        <w:right w:val="none" w:sz="0" w:space="0" w:color="auto"/>
      </w:divBdr>
    </w:div>
    <w:div w:id="471674974">
      <w:marLeft w:val="0"/>
      <w:marRight w:val="0"/>
      <w:marTop w:val="0"/>
      <w:marBottom w:val="0"/>
      <w:divBdr>
        <w:top w:val="none" w:sz="0" w:space="0" w:color="auto"/>
        <w:left w:val="none" w:sz="0" w:space="0" w:color="auto"/>
        <w:bottom w:val="none" w:sz="0" w:space="0" w:color="auto"/>
        <w:right w:val="none" w:sz="0" w:space="0" w:color="auto"/>
      </w:divBdr>
    </w:div>
    <w:div w:id="480276381">
      <w:bodyDiv w:val="1"/>
      <w:marLeft w:val="0"/>
      <w:marRight w:val="0"/>
      <w:marTop w:val="0"/>
      <w:marBottom w:val="0"/>
      <w:divBdr>
        <w:top w:val="none" w:sz="0" w:space="0" w:color="auto"/>
        <w:left w:val="none" w:sz="0" w:space="0" w:color="auto"/>
        <w:bottom w:val="none" w:sz="0" w:space="0" w:color="auto"/>
        <w:right w:val="none" w:sz="0" w:space="0" w:color="auto"/>
      </w:divBdr>
    </w:div>
    <w:div w:id="7403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185747&amp;date=04.05.2021&amp;dst=100867&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185747&amp;date=04.05.2021&amp;dst=100816&amp;fld=134"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6</Pages>
  <Words>2229</Words>
  <Characters>12708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ТЦБ РОО</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Кудрявцева Лилия Александровна</cp:lastModifiedBy>
  <cp:revision>80</cp:revision>
  <cp:lastPrinted>2014-01-16T08:03:00Z</cp:lastPrinted>
  <dcterms:created xsi:type="dcterms:W3CDTF">2013-04-15T04:51:00Z</dcterms:created>
  <dcterms:modified xsi:type="dcterms:W3CDTF">2024-12-26T04:31:00Z</dcterms:modified>
</cp:coreProperties>
</file>