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F8" w:rsidRDefault="006758F8" w:rsidP="007A66DB">
      <w:pPr>
        <w:pStyle w:val="Heading1"/>
        <w:keepNext w:val="0"/>
        <w:widowControl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ПОСТАНОВЛЕНИЕ</w:t>
      </w:r>
    </w:p>
    <w:p w:rsidR="006758F8" w:rsidRDefault="006758F8" w:rsidP="007A66DB">
      <w:pPr>
        <w:pStyle w:val="Heading1"/>
        <w:keepNext w:val="0"/>
        <w:widowControl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ГЛАВЫ ПАРТИЗАНСКОГО РАЙОНА</w:t>
      </w:r>
    </w:p>
    <w:p w:rsidR="006758F8" w:rsidRDefault="006758F8" w:rsidP="007A66DB">
      <w:pPr>
        <w:pStyle w:val="Heading4"/>
        <w:keepNext w:val="0"/>
        <w:widowControl w:val="0"/>
        <w:tabs>
          <w:tab w:val="left" w:pos="4556"/>
        </w:tabs>
        <w:spacing w:before="0" w:after="0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6758F8" w:rsidRDefault="006758F8" w:rsidP="007A66DB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758F8" w:rsidRPr="00225DB9" w:rsidRDefault="006758F8" w:rsidP="007A66DB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25DB9">
        <w:rPr>
          <w:rFonts w:ascii="Arial" w:hAnsi="Arial" w:cs="Arial"/>
          <w:sz w:val="24"/>
          <w:szCs w:val="24"/>
          <w:u w:val="single"/>
        </w:rPr>
        <w:t>10.12.2024</w:t>
      </w:r>
      <w:r>
        <w:rPr>
          <w:rFonts w:ascii="Arial" w:hAnsi="Arial" w:cs="Arial"/>
          <w:sz w:val="24"/>
          <w:szCs w:val="24"/>
        </w:rPr>
        <w:t xml:space="preserve">                                       с. Партизанское                                          </w:t>
      </w:r>
      <w:r w:rsidRPr="00225DB9">
        <w:rPr>
          <w:rFonts w:ascii="Arial" w:hAnsi="Arial" w:cs="Arial"/>
          <w:sz w:val="24"/>
          <w:szCs w:val="24"/>
          <w:u w:val="single"/>
        </w:rPr>
        <w:t>№ 758-п</w:t>
      </w:r>
    </w:p>
    <w:p w:rsidR="006758F8" w:rsidRDefault="006758F8" w:rsidP="007A66DB">
      <w:pPr>
        <w:widowControl w:val="0"/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6758F8" w:rsidRDefault="006758F8" w:rsidP="007A66DB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О внесении изменения в постановление главы района от 19.05.2022 № 182-п «Об утверждении Порядка осуществления государственного полномочия Красноярского края в сфере организации мероприятий при осуществлении деятельности по обращению с животными без владельцев на территории муниципального образования «Партизанский район»»</w:t>
      </w:r>
    </w:p>
    <w:p w:rsidR="006758F8" w:rsidRDefault="006758F8" w:rsidP="007A66DB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Федерации», Законом Красноярского края от 13.06.2013 № 4-1402 «О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владельцев», Постановлением Правительства Красноярского края от 24.12.2019 № 751-п «Об утверждении Порядка осуществления деятельности по обращению с животными без владельцев на территории Красноярского края», письмом министерства природных ресурсов и лесного комплекса Красноярского края от 30.10.2024 № 86-019969 «Для организации работы», руководствуясь статьями 16, 19 Устава Партизанского района Красноярского края, ПОСТАНОВЛЯЮ:</w:t>
      </w:r>
    </w:p>
    <w:p w:rsidR="006758F8" w:rsidRDefault="006758F8" w:rsidP="00767588">
      <w:pPr>
        <w:widowControl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1. Внести в постановление главы района от </w:t>
      </w:r>
      <w:r w:rsidRPr="00767588">
        <w:rPr>
          <w:rFonts w:ascii="Arial" w:hAnsi="Arial" w:cs="Arial"/>
          <w:bCs/>
          <w:sz w:val="24"/>
          <w:szCs w:val="24"/>
          <w:lang w:eastAsia="ru-RU"/>
        </w:rPr>
        <w:t>19.05.2022 № 182-п «Об утверждении Порядка осуществления государственного полномочия Красноярского края в сфере организации мероприятий при осуществлении деятельности по обращению с животными без владельцев на территории муниципального образования «Партизанский район»»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следующее изменение:</w:t>
      </w:r>
    </w:p>
    <w:p w:rsidR="006758F8" w:rsidRDefault="006758F8" w:rsidP="00B6305F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1.1. Приложение к постановлению изложить в новой редакции согласно приложению к настоящему постановлению.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 Право контроля над</w:t>
      </w:r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6758F8" w:rsidRPr="00E17316" w:rsidRDefault="006758F8" w:rsidP="00E1731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3. </w:t>
      </w:r>
      <w:r w:rsidRPr="00E17316">
        <w:rPr>
          <w:rFonts w:ascii="Arial" w:hAnsi="Arial" w:cs="Arial"/>
          <w:sz w:val="24"/>
          <w:szCs w:val="24"/>
          <w:lang w:eastAsia="ru-RU"/>
        </w:rPr>
        <w:t xml:space="preserve">Постановление вступает в силу после официального обнародования, осуществляемого посредством официального опубликования в </w:t>
      </w:r>
      <w:r>
        <w:rPr>
          <w:rFonts w:ascii="Arial" w:hAnsi="Arial" w:cs="Arial"/>
          <w:sz w:val="24"/>
          <w:szCs w:val="24"/>
          <w:lang w:eastAsia="ru-RU"/>
        </w:rPr>
        <w:t xml:space="preserve">общественно-политической газете Партизанского района «Вместе с вами» </w:t>
      </w:r>
      <w:r w:rsidRPr="00E17316">
        <w:rPr>
          <w:rFonts w:ascii="Arial" w:hAnsi="Arial" w:cs="Arial"/>
          <w:sz w:val="24"/>
          <w:szCs w:val="24"/>
          <w:lang w:eastAsia="ru-RU"/>
        </w:rPr>
        <w:t xml:space="preserve">и размещения на официальном сайте Партизанского района </w:t>
      </w:r>
      <w:r w:rsidRPr="00E17316">
        <w:rPr>
          <w:rFonts w:ascii="Arial" w:hAnsi="Arial" w:cs="Arial"/>
          <w:sz w:val="24"/>
          <w:szCs w:val="24"/>
          <w:lang w:val="en-US" w:eastAsia="ru-RU"/>
        </w:rPr>
        <w:t>https</w:t>
      </w:r>
      <w:r w:rsidRPr="00E17316">
        <w:rPr>
          <w:rFonts w:ascii="Arial" w:hAnsi="Arial" w:cs="Arial"/>
          <w:sz w:val="24"/>
          <w:szCs w:val="24"/>
          <w:lang w:eastAsia="ru-RU"/>
        </w:rPr>
        <w:t>://partizan24.gosuslugi.ru.</w:t>
      </w:r>
    </w:p>
    <w:p w:rsidR="006758F8" w:rsidRDefault="006758F8" w:rsidP="007A66DB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758F8" w:rsidRDefault="006758F8" w:rsidP="007A66DB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Глава района                                                                                          А.М. Сластенов</w:t>
      </w:r>
    </w:p>
    <w:p w:rsidR="006758F8" w:rsidRDefault="006758F8" w:rsidP="007A66DB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758F8" w:rsidRDefault="006758F8" w:rsidP="0011143B">
      <w:pPr>
        <w:widowControl w:val="0"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Приложение</w:t>
      </w:r>
    </w:p>
    <w:p w:rsidR="006758F8" w:rsidRDefault="006758F8" w:rsidP="0011143B">
      <w:pPr>
        <w:widowControl w:val="0"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 постановлению главы района</w:t>
      </w:r>
    </w:p>
    <w:p w:rsidR="006758F8" w:rsidRDefault="006758F8" w:rsidP="0011143B">
      <w:pPr>
        <w:widowControl w:val="0"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10.12.2024 № 758-п</w:t>
      </w:r>
    </w:p>
    <w:p w:rsidR="006758F8" w:rsidRDefault="006758F8" w:rsidP="0011143B">
      <w:pPr>
        <w:widowControl w:val="0"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</w:p>
    <w:p w:rsidR="006758F8" w:rsidRDefault="006758F8" w:rsidP="0011143B">
      <w:pPr>
        <w:widowControl w:val="0"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Приложение </w:t>
      </w:r>
    </w:p>
    <w:p w:rsidR="006758F8" w:rsidRDefault="006758F8" w:rsidP="007A66DB">
      <w:pPr>
        <w:widowControl w:val="0"/>
        <w:spacing w:after="0" w:line="240" w:lineRule="auto"/>
        <w:ind w:firstLine="5760"/>
        <w:rPr>
          <w:rFonts w:ascii="Arial" w:hAnsi="Arial" w:cs="Arial"/>
          <w:i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 постановлению главы района</w:t>
      </w:r>
    </w:p>
    <w:p w:rsidR="006758F8" w:rsidRDefault="006758F8" w:rsidP="007A66DB">
      <w:pPr>
        <w:widowControl w:val="0"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19.05.2022 № 182-п</w:t>
      </w:r>
    </w:p>
    <w:p w:rsidR="006758F8" w:rsidRDefault="006758F8" w:rsidP="007A66DB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758F8" w:rsidRDefault="006758F8" w:rsidP="005366A9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Порядок осуществления государственного полномочия Красноярского края в сфере организации мероприятий при осуществлении деятельности по обращению </w:t>
      </w:r>
    </w:p>
    <w:p w:rsidR="006758F8" w:rsidRDefault="006758F8" w:rsidP="007A66DB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с животными без владельцев на территории муниципального образования «Партизанский район»</w:t>
      </w:r>
    </w:p>
    <w:p w:rsidR="006758F8" w:rsidRDefault="006758F8" w:rsidP="007A66DB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758F8" w:rsidRDefault="006758F8" w:rsidP="007A66DB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1. Общие положения</w:t>
      </w:r>
    </w:p>
    <w:p w:rsidR="006758F8" w:rsidRDefault="006758F8" w:rsidP="007A66DB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1.1. Настоящий Порядок регулирует отношения в сфере осуществления государственного полномочия Красноярского края в сфере организации мероприятий при осуществлении деятельности по обращению с животными без владельцев на территории муниципального образования «Партизанский район».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1.2. Настоящий Порядок разработан в целях реализации Закона Красноярского края от 13.06.2013 № 4-1402 «О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 (далее – Закон).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1.3. Переданное государственное полномочие Красноярского края в сфере организации мероприятий при осуществлении деятельности по обращению с животными без владельцев на территории муниципального образования «Партизанский район» осуществляется в рамках Порядка осуществления деятельности по обращению с животными без владельцев на территории Красноярского края, утвержденного Постановлением Правительства Красноярского края от 24.12.2019 № 751-п.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1.4. Субвенции из краевого бюджета бюджетам муниципальных образований, расположенных на территории Красноярского края, на осуществление переданного органам местного самоуправления этих муниципальных образований государственного полномочия в сфере организации мероприятий по обращению с животными без владельцев (далее – субвенции), предоставляются для осуществления следующих расходов: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1.4.1. Расходов на проведение мероприятий по обращению с животными без владельцев.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1.4.2. Расходов на обеспечение деятельности по проведению мероприятий по обращению с животными без владельцев.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1.5. Получателем субвенций является администрация Партизанского района. 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1.6. Бюджетные ассигнования, предоставленные на финансирование расходов, указанных в подразделе 1.4 настоящего Порядка, носят целевой характер и не могут быть использованы на иные цели.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1.7. Реализация отдельных функций, связанных с осуществлением переданного государственного полномочия Красноярского края в сфере организации мероприятий по обращению с животными без владельцев, осуществляется заместителем главы района по общественно-политической работе.</w:t>
      </w:r>
    </w:p>
    <w:p w:rsidR="006758F8" w:rsidRDefault="006758F8" w:rsidP="007A66DB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6758F8" w:rsidRDefault="006758F8" w:rsidP="007A66DB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2. Порядок организации мероприятий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ru-RU"/>
        </w:rPr>
        <w:t>по осуществлению государственного полномочия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ru-RU"/>
        </w:rPr>
        <w:t>на территории муниципального образования «Партизанский район»</w:t>
      </w:r>
    </w:p>
    <w:p w:rsidR="006758F8" w:rsidRDefault="006758F8" w:rsidP="007A66DB">
      <w:pPr>
        <w:widowControl w:val="0"/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2.1. При осуществлении переданного государственного полномочия в сфере организации мероприятий по обращению с животными без владельцев администрация Партизанского района в пределах ее компетенции организует проведение мероприятий, предусмотренных статьей 1 Закона и несет обязанности, указанные в пункте 2 статьи 4 Закона.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2.2. Заместитель главы района по общественно-политической работе в целях реализации функций, связанных с осуществлением переданного государственного полномочия Красноярского края в сфере организации мероприятий по обращению с животными без владельцев: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2.2.1. Обеспечивает в соответствии с Порядком осуществления деятельности по обращению с животными без владельцев на территории Красноярского края, утвержденным Постановлением Правительства Красноярского края от 24.12.2019 № 751-п, проведение следующих мероприятий при осуществлении деятельности по обращению с животными без владельцев (далее – мероприятия по обращению с животными без владельцев): 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отлов животных без владельцев, в том числе их транспортировка и немедленная передача в приюты для животных; 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содержание животных без владельцев в приютах для животных в соответствии с частью 7 статьи 16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(далее – Федеральный закон «Об ответственном обращении с животными»);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возврат потерявшихся животных их владельцам, а также поиск новых владельцев поступившим в приюты для животных животным без владельцев;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возврат животных без владельцев, не проявляющих немотивированной агрессивности, на прежние места их обитания после проведения мероприятий, предусмотренных пунктом 2 части 1 статьи 18 Федерального закона «Об ответственном обращении с животными»;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 осуществлении мероприятия, связанного с возвратом животных без владельцев, не проявляющих немотивированной агрессивности, на прежние места их обитания после проведения мероприятий, предусмотренных пунктом 2 части 1 статьи 18 Федерального закона «Об ответственном обращении с животными», не допускается возврат животных без владельцев, не проявляющих немотивированной агрессии, на прежние места их обитания, если таковыми являются: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детские и спортивные площадки, стадионы;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парки, скверы, места массового отдыха (за исключением обустроенных площадок для выгула и (или) дрессировки собак);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территории организаций, осуществляющих образовательную деятельность;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территории медицинских организаций;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территории учреждений социальной сферы;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территории, прилегающие к объектам культуры и искусства;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объекты культуры, физической культуры и спорта;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кладбища, мемориальные зоны;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территории организаций общественного питания;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территории торгово-развлекательных центров и розничных рынков;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площади, привокзальные территории;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придомовые территории многоквартирных жилых домов;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места проведения массовых мероприятий во время проведения данных мероприятий, за исключением мероприятий с участием домашних животных;</w:t>
      </w:r>
    </w:p>
    <w:p w:rsidR="006758F8" w:rsidRDefault="006758F8" w:rsidP="007A66DB">
      <w:pPr>
        <w:widowControl w:val="0"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особо охраняемые природные территории и их охранные зоны.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2.2.2. Заместитель главы района по общественно-политической работе осуществляет подготовку и своевременное представление органам государственной власти Красноярского края следующей отчетности об осуществлении государственного полномочия: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2.2.2.1. Отчета о деятельности по проведению мероприятий в сфере организации мероприятий по обращению с животными без владельцев на территории муниципального образования «Партизанский район».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2.2.2.2. Отчета о расходовании субвенции.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2.2.3. Заместитель главы района по общественно-политической работе своевременно подготавливает отчеты, указанные в пункте 2.2.2 настоящего Порядка, в соответствии с Приказом министерства природных ресурсов и лесного комплекса Красноярского края от 16.09.2024 № 86-1982-од «Об утверждении форм предоставления органами местного самоуправления, муниципальных районов, муниципальных и городских округов Красноярского края заявки на перечисление средств субвенций, информации и отчета об использовании финансовых средств, предоставленных для осуществления органами местного самоуправления муниципальных районов, муниципальных и городских округов Красноярского края отдельных государственных полномочий Красноярского края по организации мероприятий при осуществлении деятельности по обращению с животными без владельцев», а также сведения, необходимые для расчета объема средств, передаваемых в соответствии со статьей 5 Закона для осуществления государственного полномочия, и заявку на перечисление субвенций из краевого бюджета бюджету муниципального образования, в целях предоставления органам государственной власти Красноярского края.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2.2.4. Заместитель главы района по общественно-политической работе несет ответственность за подготовку и своевременное представление органам государственной власти Красноярского края сведений, необходимых для расчета объема средств, передаваемых в соответствии со статьей 5 Закона для осуществления государственного полномочия.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2.2.5. Заместитель главы района по общественно-политической работе создает условия для осуществления контроля органами государственной власти Красноярского края в соответствии со статьей 7 Закона за осуществлением переданного государственного полномочия в сфере организации мероприятий по обращению с животными без владельцев, в том числе предоставляет органам государственной власти Красноярского края подготовленные в письменной форме разъяснения, документы и материалы, необходимые для осуществления такого контроля.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2.3. В целях обеспечения проведения мероприятий по обращению с животными без владельцев, указанных в пункте 2.2.1 настоящего Порядка, заместитель главы района по общественно-политической работе: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2.3.1. Заключает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юридическими лицами, в том числе некоммерческими организациями, индивидуальными предпринимателями гражданско-правовые договоры, обеспечивающие реализацию государственного полномочия.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2.3.2. Осуществляет расходы, указанные в пункте 1.4.1 настоящего Порядка, с учетом нормативов затрат на проведение мероприятий по обращению с животными без владельцев, установленных уполномоченным исполнительным органом государственной власти Красноярского края в сфере обращения с животными.</w:t>
      </w:r>
    </w:p>
    <w:p w:rsidR="006758F8" w:rsidRDefault="006758F8" w:rsidP="007A66D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2.3.3. Обеспечивает эффективное расходование средств, указанных в части первой пункта 1 статьи 5 Закона, исключительно на те цели, на которые предоставлены эти средства.</w:t>
      </w:r>
    </w:p>
    <w:p w:rsidR="006758F8" w:rsidRDefault="006758F8" w:rsidP="00A17D6B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2.3.4. Обеспечивает размещение информации об организациях, осуществляющих деятельность по обращению с животными без владельцев, на официальном сайте Партизанского района </w:t>
      </w:r>
      <w:r w:rsidRPr="004E4591">
        <w:rPr>
          <w:rFonts w:ascii="Arial" w:hAnsi="Arial" w:cs="Arial"/>
          <w:sz w:val="24"/>
          <w:szCs w:val="24"/>
          <w:lang w:val="en-US"/>
        </w:rPr>
        <w:t>https</w:t>
      </w:r>
      <w:r w:rsidRPr="004E4591">
        <w:rPr>
          <w:rFonts w:ascii="Arial" w:hAnsi="Arial" w:cs="Arial"/>
          <w:sz w:val="24"/>
          <w:szCs w:val="24"/>
        </w:rPr>
        <w:t>://</w:t>
      </w:r>
      <w:r w:rsidRPr="004E4591">
        <w:rPr>
          <w:rFonts w:ascii="Arial" w:hAnsi="Arial" w:cs="Arial"/>
          <w:sz w:val="24"/>
          <w:szCs w:val="24"/>
          <w:highlight w:val="white"/>
        </w:rPr>
        <w:t>partizan24.gosuslugi.ru</w:t>
      </w:r>
      <w:r>
        <w:rPr>
          <w:rFonts w:ascii="Arial" w:hAnsi="Arial" w:cs="Arial"/>
          <w:sz w:val="24"/>
          <w:szCs w:val="24"/>
          <w:lang w:eastAsia="ru-RU"/>
        </w:rPr>
        <w:t>, а также ее публикацию в средствах массовой информации.</w:t>
      </w:r>
    </w:p>
    <w:sectPr w:rsidR="006758F8" w:rsidSect="007A66DB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Lohit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2E4"/>
    <w:rsid w:val="00062853"/>
    <w:rsid w:val="0011143B"/>
    <w:rsid w:val="001451EE"/>
    <w:rsid w:val="001D5BE6"/>
    <w:rsid w:val="00201744"/>
    <w:rsid w:val="00225DB9"/>
    <w:rsid w:val="00244BF2"/>
    <w:rsid w:val="00284151"/>
    <w:rsid w:val="00295646"/>
    <w:rsid w:val="002A0BA5"/>
    <w:rsid w:val="0035360E"/>
    <w:rsid w:val="004839E5"/>
    <w:rsid w:val="00487CF6"/>
    <w:rsid w:val="004B2C0D"/>
    <w:rsid w:val="004E4591"/>
    <w:rsid w:val="005229C4"/>
    <w:rsid w:val="005366A9"/>
    <w:rsid w:val="0053694E"/>
    <w:rsid w:val="00597F89"/>
    <w:rsid w:val="00605793"/>
    <w:rsid w:val="006758F8"/>
    <w:rsid w:val="006D3A4C"/>
    <w:rsid w:val="006E7FD4"/>
    <w:rsid w:val="00767588"/>
    <w:rsid w:val="007842CD"/>
    <w:rsid w:val="007A66DB"/>
    <w:rsid w:val="007C1823"/>
    <w:rsid w:val="00841F9F"/>
    <w:rsid w:val="00891367"/>
    <w:rsid w:val="00972B37"/>
    <w:rsid w:val="009B589D"/>
    <w:rsid w:val="00A17D6B"/>
    <w:rsid w:val="00A559D7"/>
    <w:rsid w:val="00A97C69"/>
    <w:rsid w:val="00AE6828"/>
    <w:rsid w:val="00B6305F"/>
    <w:rsid w:val="00B63C00"/>
    <w:rsid w:val="00B866C8"/>
    <w:rsid w:val="00BF2CC8"/>
    <w:rsid w:val="00C24F4E"/>
    <w:rsid w:val="00C261AD"/>
    <w:rsid w:val="00C30955"/>
    <w:rsid w:val="00CD0C44"/>
    <w:rsid w:val="00DD2AFB"/>
    <w:rsid w:val="00E17316"/>
    <w:rsid w:val="00E5325A"/>
    <w:rsid w:val="00EA74DD"/>
    <w:rsid w:val="00EC02E4"/>
    <w:rsid w:val="00FD69DE"/>
    <w:rsid w:val="00FE2589"/>
    <w:rsid w:val="00FF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9D7"/>
    <w:pPr>
      <w:suppressAutoHyphens/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59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59D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559D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559D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BalloonTextChar">
    <w:name w:val="Balloon Text Char"/>
    <w:uiPriority w:val="99"/>
    <w:semiHidden/>
    <w:locked/>
    <w:rsid w:val="00A559D7"/>
    <w:rPr>
      <w:rFonts w:ascii="Segoe UI" w:hAnsi="Segoe UI"/>
      <w:sz w:val="18"/>
    </w:rPr>
  </w:style>
  <w:style w:type="paragraph" w:customStyle="1" w:styleId="a">
    <w:name w:val="Заголовок"/>
    <w:basedOn w:val="Normal"/>
    <w:next w:val="BodyText"/>
    <w:uiPriority w:val="99"/>
    <w:rsid w:val="00EC02E4"/>
    <w:pPr>
      <w:keepNext/>
      <w:spacing w:before="240" w:after="120"/>
    </w:pPr>
    <w:rPr>
      <w:rFonts w:ascii="Open Sans" w:hAnsi="Ope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C02E4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D5BE6"/>
    <w:rPr>
      <w:rFonts w:cs="Times New Roman"/>
      <w:lang w:eastAsia="en-US"/>
    </w:rPr>
  </w:style>
  <w:style w:type="paragraph" w:styleId="List">
    <w:name w:val="List"/>
    <w:basedOn w:val="BodyText"/>
    <w:uiPriority w:val="99"/>
    <w:rsid w:val="00EC02E4"/>
    <w:rPr>
      <w:rFonts w:cs="Lohit Devanagari"/>
    </w:rPr>
  </w:style>
  <w:style w:type="paragraph" w:styleId="Caption">
    <w:name w:val="caption"/>
    <w:basedOn w:val="Normal"/>
    <w:uiPriority w:val="99"/>
    <w:qFormat/>
    <w:rsid w:val="00EC02E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A559D7"/>
    <w:pPr>
      <w:ind w:left="220" w:hanging="220"/>
    </w:pPr>
  </w:style>
  <w:style w:type="paragraph" w:styleId="IndexHeading">
    <w:name w:val="index heading"/>
    <w:basedOn w:val="Normal"/>
    <w:uiPriority w:val="99"/>
    <w:rsid w:val="00EC02E4"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uiPriority w:val="99"/>
    <w:semiHidden/>
    <w:rsid w:val="00A559D7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1D5BE6"/>
    <w:rPr>
      <w:rFonts w:ascii="Times New Roman" w:hAnsi="Times New Roman" w:cs="Times New Roman"/>
      <w:sz w:val="2"/>
      <w:lang w:eastAsia="en-US"/>
    </w:rPr>
  </w:style>
  <w:style w:type="paragraph" w:styleId="ListParagraph">
    <w:name w:val="List Paragraph"/>
    <w:basedOn w:val="Normal"/>
    <w:uiPriority w:val="99"/>
    <w:qFormat/>
    <w:rsid w:val="00A559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386</TotalTime>
  <Pages>5</Pages>
  <Words>1821</Words>
  <Characters>10385</Characters>
  <Application>Microsoft Office Outlook</Application>
  <DocSecurity>0</DocSecurity>
  <Lines>0</Lines>
  <Paragraphs>0</Paragraphs>
  <ScaleCrop>false</ScaleCrop>
  <Company>Прокуратура РФ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Ткачёва_НА</cp:lastModifiedBy>
  <cp:revision>38</cp:revision>
  <cp:lastPrinted>2024-12-10T07:10:00Z</cp:lastPrinted>
  <dcterms:created xsi:type="dcterms:W3CDTF">2022-02-11T08:29:00Z</dcterms:created>
  <dcterms:modified xsi:type="dcterms:W3CDTF">2024-12-10T07:11:00Z</dcterms:modified>
</cp:coreProperties>
</file>