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10C" w:rsidRPr="0041343A" w:rsidRDefault="00D8610C" w:rsidP="00C92F9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43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92F9F" w:rsidRPr="0041343A" w:rsidRDefault="00D8610C" w:rsidP="00C92F9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43A">
        <w:rPr>
          <w:rFonts w:ascii="Times New Roman" w:hAnsi="Times New Roman" w:cs="Times New Roman"/>
          <w:b/>
          <w:sz w:val="28"/>
          <w:szCs w:val="28"/>
        </w:rPr>
        <w:t>к о</w:t>
      </w:r>
      <w:r w:rsidR="00C92F9F" w:rsidRPr="0041343A">
        <w:rPr>
          <w:rFonts w:ascii="Times New Roman" w:hAnsi="Times New Roman" w:cs="Times New Roman"/>
          <w:b/>
          <w:sz w:val="28"/>
          <w:szCs w:val="28"/>
        </w:rPr>
        <w:t>тчет</w:t>
      </w:r>
      <w:r w:rsidRPr="0041343A">
        <w:rPr>
          <w:rFonts w:ascii="Times New Roman" w:hAnsi="Times New Roman" w:cs="Times New Roman"/>
          <w:b/>
          <w:sz w:val="28"/>
          <w:szCs w:val="28"/>
        </w:rPr>
        <w:t>у</w:t>
      </w:r>
      <w:r w:rsidR="00C92F9F" w:rsidRPr="0041343A">
        <w:rPr>
          <w:rFonts w:ascii="Times New Roman" w:hAnsi="Times New Roman" w:cs="Times New Roman"/>
          <w:b/>
          <w:sz w:val="28"/>
          <w:szCs w:val="28"/>
        </w:rPr>
        <w:t xml:space="preserve"> о реализации муниципальной программы</w:t>
      </w:r>
    </w:p>
    <w:p w:rsidR="00C92F9F" w:rsidRPr="0041343A" w:rsidRDefault="00C92F9F" w:rsidP="00C92F9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43A">
        <w:rPr>
          <w:rFonts w:ascii="Times New Roman" w:hAnsi="Times New Roman" w:cs="Times New Roman"/>
          <w:b/>
          <w:sz w:val="28"/>
          <w:szCs w:val="28"/>
        </w:rPr>
        <w:t>Партизанского района «Развитие образования» за 20</w:t>
      </w:r>
      <w:r w:rsidR="008900C6">
        <w:rPr>
          <w:rFonts w:ascii="Times New Roman" w:hAnsi="Times New Roman" w:cs="Times New Roman"/>
          <w:b/>
          <w:sz w:val="28"/>
          <w:szCs w:val="28"/>
        </w:rPr>
        <w:t>2</w:t>
      </w:r>
      <w:r w:rsidR="00B40DC3">
        <w:rPr>
          <w:rFonts w:ascii="Times New Roman" w:hAnsi="Times New Roman" w:cs="Times New Roman"/>
          <w:b/>
          <w:sz w:val="28"/>
          <w:szCs w:val="28"/>
        </w:rPr>
        <w:t>4</w:t>
      </w:r>
      <w:r w:rsidRPr="0041343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C92F9F" w:rsidRPr="0041343A" w:rsidRDefault="00C92F9F" w:rsidP="00C92F9F">
      <w:pPr>
        <w:tabs>
          <w:tab w:val="left" w:pos="1134"/>
          <w:tab w:val="center" w:pos="5220"/>
        </w:tabs>
        <w:ind w:firstLine="709"/>
        <w:jc w:val="both"/>
        <w:rPr>
          <w:sz w:val="28"/>
          <w:szCs w:val="28"/>
        </w:rPr>
      </w:pPr>
    </w:p>
    <w:p w:rsidR="00C92F9F" w:rsidRPr="0041343A" w:rsidRDefault="00C92F9F" w:rsidP="00C92F9F">
      <w:pPr>
        <w:tabs>
          <w:tab w:val="left" w:pos="708"/>
          <w:tab w:val="center" w:pos="4677"/>
          <w:tab w:val="right" w:pos="9355"/>
        </w:tabs>
        <w:ind w:firstLine="680"/>
        <w:jc w:val="both"/>
        <w:rPr>
          <w:sz w:val="24"/>
          <w:szCs w:val="24"/>
        </w:rPr>
      </w:pPr>
      <w:r w:rsidRPr="0041343A">
        <w:rPr>
          <w:sz w:val="28"/>
          <w:szCs w:val="28"/>
        </w:rPr>
        <w:t>Муниципальная программа «Развитие образования» была утверждена 29.10.2013 постановлением главы района № 764</w:t>
      </w:r>
      <w:r w:rsidRPr="0041343A">
        <w:rPr>
          <w:sz w:val="24"/>
          <w:szCs w:val="24"/>
        </w:rPr>
        <w:t>.</w:t>
      </w:r>
    </w:p>
    <w:p w:rsidR="00C92F9F" w:rsidRPr="0041343A" w:rsidRDefault="00C92F9F" w:rsidP="00C92F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343A">
        <w:rPr>
          <w:i/>
          <w:sz w:val="28"/>
          <w:szCs w:val="28"/>
        </w:rPr>
        <w:t xml:space="preserve">Цель </w:t>
      </w:r>
      <w:r w:rsidR="00604F10" w:rsidRPr="0041343A">
        <w:rPr>
          <w:i/>
          <w:sz w:val="28"/>
          <w:szCs w:val="28"/>
        </w:rPr>
        <w:t>муниципальной</w:t>
      </w:r>
      <w:r w:rsidRPr="0041343A">
        <w:rPr>
          <w:i/>
          <w:sz w:val="28"/>
          <w:szCs w:val="28"/>
        </w:rPr>
        <w:t xml:space="preserve"> программы</w:t>
      </w:r>
      <w:r w:rsidRPr="0041343A">
        <w:rPr>
          <w:sz w:val="28"/>
          <w:szCs w:val="28"/>
        </w:rPr>
        <w:t xml:space="preserve">: </w:t>
      </w:r>
    </w:p>
    <w:p w:rsidR="00C92F9F" w:rsidRPr="0041343A" w:rsidRDefault="00EE0EA5" w:rsidP="00C92F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343A">
        <w:rPr>
          <w:color w:val="000000"/>
          <w:sz w:val="28"/>
          <w:szCs w:val="28"/>
        </w:rPr>
        <w:t>о</w:t>
      </w:r>
      <w:r w:rsidR="00C92F9F" w:rsidRPr="0041343A">
        <w:rPr>
          <w:color w:val="000000"/>
          <w:sz w:val="28"/>
          <w:szCs w:val="28"/>
        </w:rPr>
        <w:t xml:space="preserve">беспечение высокого качества образования, соответствующего потребностям граждан и перспективным задачам развития экономики Партизанского района, поддержка детей-сирот, детей, оставшихся без попечения родителей, </w:t>
      </w:r>
      <w:r w:rsidR="00C92F9F" w:rsidRPr="0041343A">
        <w:rPr>
          <w:sz w:val="28"/>
          <w:szCs w:val="28"/>
        </w:rPr>
        <w:t>а также лиц из их числа</w:t>
      </w:r>
      <w:r w:rsidR="00C92F9F" w:rsidRPr="0041343A">
        <w:rPr>
          <w:color w:val="000000"/>
          <w:sz w:val="28"/>
          <w:szCs w:val="28"/>
        </w:rPr>
        <w:t xml:space="preserve">, отдых и досуг детей </w:t>
      </w:r>
      <w:proofErr w:type="gramStart"/>
      <w:r w:rsidR="00C92F9F" w:rsidRPr="0041343A">
        <w:rPr>
          <w:color w:val="000000"/>
          <w:sz w:val="28"/>
          <w:szCs w:val="28"/>
        </w:rPr>
        <w:t>в</w:t>
      </w:r>
      <w:proofErr w:type="gramEnd"/>
      <w:r w:rsidR="00C92F9F" w:rsidRPr="0041343A">
        <w:rPr>
          <w:color w:val="000000"/>
          <w:sz w:val="28"/>
          <w:szCs w:val="28"/>
        </w:rPr>
        <w:t xml:space="preserve"> каникулярное</w:t>
      </w:r>
      <w:r w:rsidR="00C92F9F" w:rsidRPr="0041343A">
        <w:rPr>
          <w:sz w:val="28"/>
          <w:szCs w:val="28"/>
        </w:rPr>
        <w:t>.</w:t>
      </w:r>
    </w:p>
    <w:p w:rsidR="00C92F9F" w:rsidRPr="00204A74" w:rsidRDefault="00C92F9F" w:rsidP="00C92F9F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204A74">
        <w:rPr>
          <w:i/>
          <w:sz w:val="28"/>
          <w:szCs w:val="28"/>
        </w:rPr>
        <w:t>Целевые показатели:</w:t>
      </w:r>
    </w:p>
    <w:p w:rsidR="00C92F9F" w:rsidRPr="00204A74" w:rsidRDefault="007461DA" w:rsidP="00C92F9F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204A74">
        <w:rPr>
          <w:spacing w:val="-2"/>
          <w:sz w:val="28"/>
          <w:szCs w:val="28"/>
        </w:rPr>
        <w:t xml:space="preserve">1.1. </w:t>
      </w:r>
      <w:proofErr w:type="gramStart"/>
      <w:r w:rsidR="00C92F9F" w:rsidRPr="00204A74">
        <w:rPr>
          <w:spacing w:val="-2"/>
          <w:sz w:val="28"/>
          <w:szCs w:val="28"/>
        </w:rPr>
        <w:t>«</w:t>
      </w:r>
      <w:r w:rsidR="000F567D" w:rsidRPr="00204A74">
        <w:rPr>
          <w:spacing w:val="-2"/>
          <w:sz w:val="28"/>
          <w:szCs w:val="28"/>
        </w:rPr>
        <w:t>Отношение численности детей в возрасте 3–7 лет, которым предоставлена возможность получать услуги дошкольного образования, к численности детей в возрасте от 3 до 7 лет, скорректированной на численность детей в возрасте от 5 до 7 лет, обучающихся в школе, проживающих на территории Партизанского района (с учетом групп кратковременного пребывания)</w:t>
      </w:r>
      <w:r w:rsidR="000D3F97" w:rsidRPr="00204A74">
        <w:rPr>
          <w:spacing w:val="-2"/>
          <w:sz w:val="28"/>
          <w:szCs w:val="28"/>
        </w:rPr>
        <w:t>»</w:t>
      </w:r>
      <w:r w:rsidR="00C92F9F" w:rsidRPr="00204A74">
        <w:rPr>
          <w:spacing w:val="-2"/>
          <w:sz w:val="28"/>
          <w:szCs w:val="28"/>
        </w:rPr>
        <w:t xml:space="preserve"> выполнен полностью и составил </w:t>
      </w:r>
      <w:r w:rsidR="00204A74" w:rsidRPr="00204A74">
        <w:rPr>
          <w:spacing w:val="-2"/>
          <w:sz w:val="28"/>
          <w:szCs w:val="28"/>
        </w:rPr>
        <w:t>75,44</w:t>
      </w:r>
      <w:r w:rsidR="00C92F9F" w:rsidRPr="00204A74">
        <w:rPr>
          <w:spacing w:val="-2"/>
          <w:sz w:val="28"/>
          <w:szCs w:val="28"/>
        </w:rPr>
        <w:t xml:space="preserve"> процентов</w:t>
      </w:r>
      <w:r w:rsidR="00204A74" w:rsidRPr="00204A74">
        <w:rPr>
          <w:spacing w:val="-2"/>
          <w:sz w:val="28"/>
          <w:szCs w:val="28"/>
        </w:rPr>
        <w:t xml:space="preserve"> при плановом значении 75 %</w:t>
      </w:r>
      <w:r w:rsidR="00C92F9F" w:rsidRPr="00204A74">
        <w:rPr>
          <w:spacing w:val="-2"/>
          <w:sz w:val="28"/>
          <w:szCs w:val="28"/>
        </w:rPr>
        <w:t>;</w:t>
      </w:r>
      <w:proofErr w:type="gramEnd"/>
    </w:p>
    <w:p w:rsidR="00C92F9F" w:rsidRPr="00204A74" w:rsidRDefault="007461DA" w:rsidP="00C92F9F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204A74">
        <w:rPr>
          <w:spacing w:val="-2"/>
          <w:sz w:val="28"/>
          <w:szCs w:val="28"/>
        </w:rPr>
        <w:t xml:space="preserve">1.2. </w:t>
      </w:r>
      <w:r w:rsidR="00C92F9F" w:rsidRPr="00204A74">
        <w:rPr>
          <w:spacing w:val="-2"/>
          <w:sz w:val="28"/>
          <w:szCs w:val="28"/>
        </w:rPr>
        <w:t>«</w:t>
      </w:r>
      <w:r w:rsidR="000D3F97" w:rsidRPr="00204A74">
        <w:rPr>
          <w:spacing w:val="-2"/>
          <w:sz w:val="28"/>
          <w:szCs w:val="28"/>
        </w:rPr>
        <w:t xml:space="preserve">Отношение среднего балла ЕГЭ (в расчете на 1 предмет) в 10 % школ Партизанского района с лучшими результатами ЕГЭ к среднему баллу ЕГЭ (в расчете на 1 предмет) в 10 % школ </w:t>
      </w:r>
      <w:r w:rsidR="004E3A81" w:rsidRPr="00204A74">
        <w:rPr>
          <w:spacing w:val="-2"/>
          <w:sz w:val="28"/>
          <w:szCs w:val="28"/>
        </w:rPr>
        <w:t>Партизанского района</w:t>
      </w:r>
      <w:r w:rsidR="000D3F97" w:rsidRPr="00204A74">
        <w:rPr>
          <w:spacing w:val="-2"/>
          <w:sz w:val="28"/>
          <w:szCs w:val="28"/>
        </w:rPr>
        <w:t xml:space="preserve"> с худшими результатами" ЕГЭ» </w:t>
      </w:r>
      <w:r w:rsidR="00C92F9F" w:rsidRPr="00204A74">
        <w:rPr>
          <w:spacing w:val="-2"/>
          <w:sz w:val="28"/>
          <w:szCs w:val="28"/>
        </w:rPr>
        <w:t xml:space="preserve">составил </w:t>
      </w:r>
      <w:r w:rsidR="000D3F97" w:rsidRPr="00204A74">
        <w:rPr>
          <w:spacing w:val="-2"/>
          <w:sz w:val="28"/>
          <w:szCs w:val="28"/>
        </w:rPr>
        <w:t>1,</w:t>
      </w:r>
      <w:r w:rsidR="00B40DC3" w:rsidRPr="00204A74">
        <w:rPr>
          <w:spacing w:val="-2"/>
          <w:sz w:val="28"/>
          <w:szCs w:val="28"/>
        </w:rPr>
        <w:t>82</w:t>
      </w:r>
      <w:r w:rsidR="00C92F9F" w:rsidRPr="00204A74">
        <w:rPr>
          <w:spacing w:val="-2"/>
          <w:sz w:val="28"/>
          <w:szCs w:val="28"/>
        </w:rPr>
        <w:t xml:space="preserve"> % при плановом значении </w:t>
      </w:r>
      <w:r w:rsidR="000D3F97" w:rsidRPr="00204A74">
        <w:rPr>
          <w:spacing w:val="-2"/>
          <w:sz w:val="28"/>
          <w:szCs w:val="28"/>
        </w:rPr>
        <w:t>1,</w:t>
      </w:r>
      <w:r w:rsidR="00B40DC3" w:rsidRPr="00204A74">
        <w:rPr>
          <w:spacing w:val="-2"/>
          <w:sz w:val="28"/>
          <w:szCs w:val="28"/>
        </w:rPr>
        <w:t>74</w:t>
      </w:r>
      <w:r w:rsidR="00C92F9F" w:rsidRPr="00204A74">
        <w:rPr>
          <w:spacing w:val="-2"/>
          <w:sz w:val="28"/>
          <w:szCs w:val="28"/>
        </w:rPr>
        <w:t xml:space="preserve"> процентов;</w:t>
      </w:r>
    </w:p>
    <w:p w:rsidR="007461DA" w:rsidRPr="00204A74" w:rsidRDefault="007461DA" w:rsidP="007461DA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204A74">
        <w:rPr>
          <w:spacing w:val="-2"/>
          <w:sz w:val="28"/>
          <w:szCs w:val="28"/>
        </w:rPr>
        <w:t xml:space="preserve">1.3. «Обеспеченность детей дошкольного возраста местами в дошкольных образовательных учреждениях» </w:t>
      </w:r>
      <w:proofErr w:type="gramStart"/>
      <w:r w:rsidRPr="00204A74">
        <w:rPr>
          <w:spacing w:val="-2"/>
          <w:sz w:val="28"/>
          <w:szCs w:val="28"/>
        </w:rPr>
        <w:t>выполнен</w:t>
      </w:r>
      <w:proofErr w:type="gramEnd"/>
      <w:r w:rsidRPr="00204A74">
        <w:rPr>
          <w:spacing w:val="-2"/>
          <w:sz w:val="28"/>
          <w:szCs w:val="28"/>
        </w:rPr>
        <w:t xml:space="preserve"> полностью и составил </w:t>
      </w:r>
      <w:r w:rsidR="00204A74" w:rsidRPr="00204A74">
        <w:rPr>
          <w:spacing w:val="-2"/>
          <w:sz w:val="28"/>
          <w:szCs w:val="28"/>
        </w:rPr>
        <w:t>85,66</w:t>
      </w:r>
      <w:r w:rsidRPr="00204A74">
        <w:rPr>
          <w:spacing w:val="-2"/>
          <w:sz w:val="28"/>
          <w:szCs w:val="28"/>
        </w:rPr>
        <w:t xml:space="preserve"> процентов</w:t>
      </w:r>
      <w:r w:rsidR="00204A74" w:rsidRPr="00204A74">
        <w:rPr>
          <w:spacing w:val="-2"/>
          <w:sz w:val="28"/>
          <w:szCs w:val="28"/>
        </w:rPr>
        <w:t xml:space="preserve"> при плановом значении 85,66 %</w:t>
      </w:r>
      <w:r w:rsidRPr="00204A74">
        <w:rPr>
          <w:spacing w:val="-2"/>
          <w:sz w:val="28"/>
          <w:szCs w:val="28"/>
        </w:rPr>
        <w:t>;</w:t>
      </w:r>
    </w:p>
    <w:p w:rsidR="007461DA" w:rsidRPr="00E15015" w:rsidRDefault="007461DA" w:rsidP="007461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4A74">
        <w:rPr>
          <w:spacing w:val="-2"/>
          <w:sz w:val="28"/>
          <w:szCs w:val="28"/>
        </w:rPr>
        <w:t xml:space="preserve">  1.4. «Удельный вес воспитанников дошкольных образовательных учреждений, расположенных на территории Партизанского района,  обучающихся по программам, соответствующим требованиям</w:t>
      </w:r>
      <w:r w:rsidRPr="00E15015">
        <w:rPr>
          <w:spacing w:val="-2"/>
          <w:sz w:val="28"/>
          <w:szCs w:val="28"/>
        </w:rPr>
        <w:t xml:space="preserve"> стандартов дошкольного образования, в общей численности воспитанников дошкольных образовательных учреждений, расположенных на территории Партизанского» выполнен полностью </w:t>
      </w:r>
      <w:r>
        <w:rPr>
          <w:spacing w:val="-2"/>
          <w:sz w:val="28"/>
          <w:szCs w:val="28"/>
        </w:rPr>
        <w:t xml:space="preserve">и </w:t>
      </w:r>
      <w:r w:rsidRPr="00E15015">
        <w:rPr>
          <w:spacing w:val="-2"/>
          <w:sz w:val="28"/>
          <w:szCs w:val="28"/>
        </w:rPr>
        <w:t>составил 100 %</w:t>
      </w:r>
      <w:r>
        <w:rPr>
          <w:spacing w:val="-2"/>
          <w:sz w:val="28"/>
          <w:szCs w:val="28"/>
        </w:rPr>
        <w:t xml:space="preserve"> при плановом значении 50 %</w:t>
      </w:r>
      <w:r w:rsidRPr="00E15015">
        <w:rPr>
          <w:sz w:val="28"/>
          <w:szCs w:val="28"/>
        </w:rPr>
        <w:t>;</w:t>
      </w:r>
    </w:p>
    <w:p w:rsidR="007461DA" w:rsidRPr="00E15015" w:rsidRDefault="007461DA" w:rsidP="007461DA">
      <w:pPr>
        <w:ind w:firstLine="709"/>
        <w:jc w:val="both"/>
        <w:rPr>
          <w:spacing w:val="-2"/>
          <w:sz w:val="28"/>
          <w:szCs w:val="28"/>
        </w:rPr>
      </w:pPr>
      <w:r w:rsidRPr="00E15015">
        <w:rPr>
          <w:spacing w:val="-2"/>
          <w:sz w:val="28"/>
          <w:szCs w:val="28"/>
        </w:rPr>
        <w:t xml:space="preserve"> </w:t>
      </w:r>
      <w:r w:rsidRPr="00E150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1.5. </w:t>
      </w:r>
      <w:r w:rsidRPr="00E15015">
        <w:rPr>
          <w:sz w:val="28"/>
          <w:szCs w:val="28"/>
        </w:rPr>
        <w:t xml:space="preserve">«Удельный вес муниципальных образований Партизанского района, в которых оценка деятельности дошкольных образовательных учреждений, их руководителей и основных категорий работников осуществляется на основании показателей эффективности деятельности подведомственных муниципальных дошкольных образовательных учреждений (не менее чем в 80 % дошкольных учреждений» </w:t>
      </w:r>
      <w:r w:rsidRPr="00E15015">
        <w:rPr>
          <w:spacing w:val="-2"/>
          <w:sz w:val="28"/>
          <w:szCs w:val="28"/>
        </w:rPr>
        <w:t>выполнен полностью и составил 100 процентов;</w:t>
      </w:r>
    </w:p>
    <w:p w:rsidR="007461DA" w:rsidRPr="00E15015" w:rsidRDefault="007461DA" w:rsidP="007461DA">
      <w:pPr>
        <w:autoSpaceDE w:val="0"/>
        <w:autoSpaceDN w:val="0"/>
        <w:adjustRightInd w:val="0"/>
        <w:ind w:firstLine="70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1.6. </w:t>
      </w:r>
      <w:r w:rsidRPr="00E15015">
        <w:rPr>
          <w:spacing w:val="-2"/>
          <w:sz w:val="28"/>
          <w:szCs w:val="28"/>
        </w:rPr>
        <w:t xml:space="preserve"> </w:t>
      </w:r>
      <w:r w:rsidRPr="00E15015">
        <w:rPr>
          <w:sz w:val="28"/>
          <w:szCs w:val="28"/>
        </w:rPr>
        <w:t xml:space="preserve">«Доля подготовки муниципальных образовательных учреждений, реализующих программы общего образования, к новому учебному году, общей численности  муниципальных образовательных учреждений, реализующих программы общего образования, в рамках реализации подпрограммы "Развитие дошкольного, общего и дополнительного </w:t>
      </w:r>
      <w:r w:rsidRPr="00E15015">
        <w:rPr>
          <w:sz w:val="28"/>
          <w:szCs w:val="28"/>
        </w:rPr>
        <w:lastRenderedPageBreak/>
        <w:t xml:space="preserve">образования детей"» </w:t>
      </w:r>
      <w:proofErr w:type="gramStart"/>
      <w:r w:rsidRPr="00E15015">
        <w:rPr>
          <w:spacing w:val="-2"/>
          <w:sz w:val="28"/>
          <w:szCs w:val="28"/>
        </w:rPr>
        <w:t>выполнен</w:t>
      </w:r>
      <w:proofErr w:type="gramEnd"/>
      <w:r w:rsidRPr="00E15015">
        <w:rPr>
          <w:spacing w:val="-2"/>
          <w:sz w:val="28"/>
          <w:szCs w:val="28"/>
        </w:rPr>
        <w:t xml:space="preserve"> полностью и составил 100 процентов</w:t>
      </w:r>
      <w:r>
        <w:rPr>
          <w:spacing w:val="-2"/>
          <w:sz w:val="28"/>
          <w:szCs w:val="28"/>
        </w:rPr>
        <w:t xml:space="preserve"> при плановом значении 55 %</w:t>
      </w:r>
      <w:r w:rsidRPr="00E15015">
        <w:rPr>
          <w:spacing w:val="-2"/>
          <w:sz w:val="28"/>
          <w:szCs w:val="28"/>
        </w:rPr>
        <w:t>;</w:t>
      </w:r>
    </w:p>
    <w:p w:rsidR="00EF6046" w:rsidRPr="00E15015" w:rsidRDefault="00EF6046" w:rsidP="00EF6046">
      <w:pPr>
        <w:ind w:firstLine="708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1.7. </w:t>
      </w:r>
      <w:proofErr w:type="gramStart"/>
      <w:r w:rsidRPr="00E15015">
        <w:rPr>
          <w:sz w:val="28"/>
          <w:szCs w:val="28"/>
        </w:rPr>
        <w:t xml:space="preserve">«Доля муниципальных образовательных организаций, реализующих программы общего образования, имеющих физкультурный зал, в общей численности муниципальных образовательных учреждений, реализующих программы общего образования» </w:t>
      </w:r>
      <w:r w:rsidRPr="00E15015">
        <w:rPr>
          <w:spacing w:val="-2"/>
          <w:sz w:val="28"/>
          <w:szCs w:val="28"/>
        </w:rPr>
        <w:t xml:space="preserve">выполнен полностью и составил </w:t>
      </w:r>
      <w:r>
        <w:rPr>
          <w:spacing w:val="-2"/>
          <w:sz w:val="28"/>
          <w:szCs w:val="28"/>
        </w:rPr>
        <w:t>81,8</w:t>
      </w:r>
      <w:r w:rsidRPr="00E15015">
        <w:rPr>
          <w:spacing w:val="-2"/>
          <w:sz w:val="28"/>
          <w:szCs w:val="28"/>
        </w:rPr>
        <w:t xml:space="preserve"> процентов</w:t>
      </w:r>
      <w:r>
        <w:rPr>
          <w:spacing w:val="-2"/>
          <w:sz w:val="28"/>
          <w:szCs w:val="28"/>
        </w:rPr>
        <w:t xml:space="preserve"> при плановом значении 67 %</w:t>
      </w:r>
      <w:r w:rsidRPr="00E15015">
        <w:rPr>
          <w:spacing w:val="-2"/>
          <w:sz w:val="28"/>
          <w:szCs w:val="28"/>
        </w:rPr>
        <w:t>;</w:t>
      </w:r>
      <w:proofErr w:type="gramEnd"/>
    </w:p>
    <w:p w:rsidR="000D3F97" w:rsidRPr="00E15015" w:rsidRDefault="007461DA" w:rsidP="007461DA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E15015">
        <w:rPr>
          <w:spacing w:val="-2"/>
          <w:sz w:val="28"/>
          <w:szCs w:val="28"/>
        </w:rPr>
        <w:t xml:space="preserve"> </w:t>
      </w:r>
      <w:r w:rsidR="00EF6046">
        <w:rPr>
          <w:spacing w:val="-2"/>
          <w:sz w:val="28"/>
          <w:szCs w:val="28"/>
        </w:rPr>
        <w:t xml:space="preserve">1.8. </w:t>
      </w:r>
      <w:r w:rsidR="00C92F9F" w:rsidRPr="00E15015">
        <w:rPr>
          <w:spacing w:val="-2"/>
          <w:sz w:val="28"/>
          <w:szCs w:val="28"/>
        </w:rPr>
        <w:t>«</w:t>
      </w:r>
      <w:r w:rsidR="000D3F97" w:rsidRPr="00E15015">
        <w:rPr>
          <w:spacing w:val="-2"/>
          <w:sz w:val="28"/>
          <w:szCs w:val="28"/>
        </w:rPr>
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учреждений</w:t>
      </w:r>
      <w:r w:rsidR="00C92F9F" w:rsidRPr="00E15015">
        <w:rPr>
          <w:spacing w:val="-2"/>
          <w:sz w:val="28"/>
          <w:szCs w:val="28"/>
        </w:rPr>
        <w:t xml:space="preserve">» </w:t>
      </w:r>
      <w:r w:rsidR="00C92F9F" w:rsidRPr="00E15015">
        <w:rPr>
          <w:sz w:val="28"/>
          <w:szCs w:val="28"/>
        </w:rPr>
        <w:t xml:space="preserve">составила </w:t>
      </w:r>
      <w:r w:rsidR="00870F09" w:rsidRPr="00870F09">
        <w:rPr>
          <w:sz w:val="28"/>
          <w:szCs w:val="28"/>
        </w:rPr>
        <w:t>8</w:t>
      </w:r>
      <w:r w:rsidR="00B40DC3">
        <w:rPr>
          <w:sz w:val="28"/>
          <w:szCs w:val="28"/>
        </w:rPr>
        <w:t>5,0</w:t>
      </w:r>
      <w:r w:rsidR="00C92F9F" w:rsidRPr="00E15015">
        <w:rPr>
          <w:sz w:val="28"/>
          <w:szCs w:val="28"/>
        </w:rPr>
        <w:t xml:space="preserve"> % </w:t>
      </w:r>
      <w:r w:rsidR="00C92F9F" w:rsidRPr="00E15015">
        <w:rPr>
          <w:sz w:val="28"/>
          <w:szCs w:val="28"/>
        </w:rPr>
        <w:br/>
        <w:t xml:space="preserve">при </w:t>
      </w:r>
      <w:r w:rsidR="000D3F97" w:rsidRPr="00E15015">
        <w:rPr>
          <w:sz w:val="28"/>
          <w:szCs w:val="28"/>
        </w:rPr>
        <w:t xml:space="preserve">плановом значении </w:t>
      </w:r>
      <w:r w:rsidR="005B3603">
        <w:rPr>
          <w:sz w:val="28"/>
          <w:szCs w:val="28"/>
        </w:rPr>
        <w:t>83,33</w:t>
      </w:r>
      <w:r w:rsidR="00C92F9F" w:rsidRPr="00E15015">
        <w:rPr>
          <w:sz w:val="28"/>
          <w:szCs w:val="28"/>
        </w:rPr>
        <w:t xml:space="preserve"> процент</w:t>
      </w:r>
      <w:r w:rsidR="000D3F97" w:rsidRPr="00E15015">
        <w:rPr>
          <w:sz w:val="28"/>
          <w:szCs w:val="28"/>
        </w:rPr>
        <w:t>ов</w:t>
      </w:r>
      <w:r w:rsidR="00C92F9F" w:rsidRPr="00E15015">
        <w:rPr>
          <w:sz w:val="28"/>
          <w:szCs w:val="28"/>
        </w:rPr>
        <w:t>;</w:t>
      </w:r>
      <w:r w:rsidR="000D3F97" w:rsidRPr="00E15015">
        <w:rPr>
          <w:sz w:val="28"/>
          <w:szCs w:val="28"/>
        </w:rPr>
        <w:tab/>
      </w:r>
    </w:p>
    <w:p w:rsidR="007430DE" w:rsidRPr="0041343A" w:rsidRDefault="000D3F97" w:rsidP="007430DE">
      <w:pPr>
        <w:jc w:val="both"/>
        <w:rPr>
          <w:spacing w:val="-2"/>
          <w:sz w:val="28"/>
          <w:szCs w:val="28"/>
        </w:rPr>
      </w:pPr>
      <w:r w:rsidRPr="00E15015">
        <w:rPr>
          <w:sz w:val="28"/>
          <w:szCs w:val="28"/>
        </w:rPr>
        <w:tab/>
      </w:r>
      <w:r w:rsidR="00EF6046">
        <w:rPr>
          <w:sz w:val="28"/>
          <w:szCs w:val="28"/>
        </w:rPr>
        <w:t xml:space="preserve">1.9. </w:t>
      </w:r>
      <w:r w:rsidR="007430DE" w:rsidRPr="00E15015">
        <w:rPr>
          <w:spacing w:val="-2"/>
          <w:sz w:val="28"/>
          <w:szCs w:val="28"/>
        </w:rPr>
        <w:t xml:space="preserve">«Доля общеобразовательных учреждений (с числом обучающихся более 50), в которых действуют управляющие советы» </w:t>
      </w:r>
      <w:proofErr w:type="gramStart"/>
      <w:r w:rsidR="007430DE" w:rsidRPr="00E15015">
        <w:rPr>
          <w:spacing w:val="-2"/>
          <w:sz w:val="28"/>
          <w:szCs w:val="28"/>
        </w:rPr>
        <w:t>выполнен</w:t>
      </w:r>
      <w:proofErr w:type="gramEnd"/>
      <w:r w:rsidR="007430DE" w:rsidRPr="00E15015">
        <w:rPr>
          <w:spacing w:val="-2"/>
          <w:sz w:val="28"/>
          <w:szCs w:val="28"/>
        </w:rPr>
        <w:t xml:space="preserve"> полностью и </w:t>
      </w:r>
      <w:r w:rsidR="007430DE" w:rsidRPr="00B0582A">
        <w:rPr>
          <w:spacing w:val="-2"/>
          <w:sz w:val="28"/>
          <w:szCs w:val="28"/>
        </w:rPr>
        <w:t>составил 100 процентов;</w:t>
      </w:r>
    </w:p>
    <w:p w:rsidR="007430DE" w:rsidRPr="0041343A" w:rsidRDefault="00EF6046" w:rsidP="007430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1.10. </w:t>
      </w:r>
      <w:r w:rsidR="007430DE" w:rsidRPr="00B0582A">
        <w:rPr>
          <w:spacing w:val="-2"/>
          <w:sz w:val="28"/>
          <w:szCs w:val="28"/>
        </w:rPr>
        <w:t>«Доля выпускник</w:t>
      </w:r>
      <w:bookmarkStart w:id="0" w:name="_GoBack"/>
      <w:bookmarkEnd w:id="0"/>
      <w:r w:rsidR="007430DE" w:rsidRPr="00B0582A">
        <w:rPr>
          <w:spacing w:val="-2"/>
          <w:sz w:val="28"/>
          <w:szCs w:val="28"/>
        </w:rPr>
        <w:t xml:space="preserve">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общеобразовательных учреждений» </w:t>
      </w:r>
      <w:r w:rsidR="007430DE" w:rsidRPr="00B0582A">
        <w:rPr>
          <w:sz w:val="28"/>
          <w:szCs w:val="28"/>
        </w:rPr>
        <w:t xml:space="preserve">составила </w:t>
      </w:r>
      <w:r w:rsidR="007461DA">
        <w:rPr>
          <w:sz w:val="28"/>
          <w:szCs w:val="28"/>
        </w:rPr>
        <w:t>0</w:t>
      </w:r>
      <w:r w:rsidR="007430DE" w:rsidRPr="00B0582A">
        <w:rPr>
          <w:sz w:val="28"/>
          <w:szCs w:val="28"/>
        </w:rPr>
        <w:t>%;</w:t>
      </w:r>
    </w:p>
    <w:p w:rsidR="007430DE" w:rsidRPr="00E15015" w:rsidRDefault="007430DE" w:rsidP="007430DE">
      <w:pPr>
        <w:jc w:val="both"/>
        <w:rPr>
          <w:spacing w:val="-2"/>
          <w:sz w:val="28"/>
          <w:szCs w:val="28"/>
        </w:rPr>
      </w:pPr>
      <w:r w:rsidRPr="0041343A">
        <w:rPr>
          <w:sz w:val="28"/>
          <w:szCs w:val="28"/>
        </w:rPr>
        <w:tab/>
      </w:r>
      <w:r w:rsidR="00EF6046">
        <w:rPr>
          <w:sz w:val="28"/>
          <w:szCs w:val="28"/>
        </w:rPr>
        <w:t xml:space="preserve">1.11. </w:t>
      </w:r>
      <w:r w:rsidRPr="00E15015">
        <w:rPr>
          <w:sz w:val="28"/>
          <w:szCs w:val="28"/>
        </w:rPr>
        <w:t xml:space="preserve">«Доля  обучающихся общеобразовательных учреждений, охваченных психолого-педагогической и медико-социальной помощью, от общей численности  обучающихся общеобразовательных учреждений» </w:t>
      </w:r>
      <w:proofErr w:type="gramStart"/>
      <w:r w:rsidRPr="00E15015">
        <w:rPr>
          <w:spacing w:val="-2"/>
          <w:sz w:val="28"/>
          <w:szCs w:val="28"/>
        </w:rPr>
        <w:t>выполнен</w:t>
      </w:r>
      <w:proofErr w:type="gramEnd"/>
      <w:r w:rsidRPr="00E15015">
        <w:rPr>
          <w:spacing w:val="-2"/>
          <w:sz w:val="28"/>
          <w:szCs w:val="28"/>
        </w:rPr>
        <w:t xml:space="preserve"> полностью и составил 100 процентов;</w:t>
      </w:r>
    </w:p>
    <w:p w:rsidR="007430DE" w:rsidRPr="0041343A" w:rsidRDefault="007430DE" w:rsidP="007430DE">
      <w:pPr>
        <w:jc w:val="both"/>
        <w:rPr>
          <w:spacing w:val="-2"/>
          <w:sz w:val="28"/>
          <w:szCs w:val="28"/>
        </w:rPr>
      </w:pPr>
      <w:r w:rsidRPr="00E15015">
        <w:rPr>
          <w:sz w:val="28"/>
          <w:szCs w:val="28"/>
        </w:rPr>
        <w:tab/>
      </w:r>
      <w:r w:rsidR="00EF6046">
        <w:rPr>
          <w:sz w:val="28"/>
          <w:szCs w:val="28"/>
        </w:rPr>
        <w:t xml:space="preserve">1.12. </w:t>
      </w:r>
      <w:r w:rsidRPr="00E15015">
        <w:rPr>
          <w:sz w:val="28"/>
          <w:szCs w:val="28"/>
        </w:rPr>
        <w:t xml:space="preserve">«Удельный вес муниципальных учреждений Партизанского района, в которых оценка деятельности общеобразовательных учреждений, их руководителей и основных категорий работников осуществляется на основании показателей эффективности деятельности подведомственных муниципальных учреждений общего образования, расположенных на территории Партизанского района» </w:t>
      </w:r>
      <w:r w:rsidRPr="00E15015">
        <w:rPr>
          <w:spacing w:val="-2"/>
          <w:sz w:val="28"/>
          <w:szCs w:val="28"/>
        </w:rPr>
        <w:t>выполнен полностью и составил 100 процентов;</w:t>
      </w:r>
    </w:p>
    <w:p w:rsidR="00594B91" w:rsidRDefault="00594B91" w:rsidP="00594B91">
      <w:pPr>
        <w:jc w:val="both"/>
        <w:rPr>
          <w:spacing w:val="-2"/>
          <w:sz w:val="28"/>
          <w:szCs w:val="28"/>
        </w:rPr>
      </w:pPr>
      <w:r w:rsidRPr="0041343A">
        <w:rPr>
          <w:sz w:val="28"/>
          <w:szCs w:val="28"/>
        </w:rPr>
        <w:tab/>
      </w:r>
      <w:r w:rsidR="00EF6046">
        <w:rPr>
          <w:sz w:val="28"/>
          <w:szCs w:val="28"/>
        </w:rPr>
        <w:t xml:space="preserve">1.13. </w:t>
      </w:r>
      <w:r w:rsidRPr="00F56A0B">
        <w:rPr>
          <w:sz w:val="28"/>
          <w:szCs w:val="28"/>
        </w:rPr>
        <w:t>«Охват детей в возрасте 5–18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5–18 лет)»</w:t>
      </w:r>
      <w:r w:rsidR="007430DE" w:rsidRPr="00F56A0B">
        <w:rPr>
          <w:sz w:val="28"/>
          <w:szCs w:val="28"/>
        </w:rPr>
        <w:tab/>
      </w:r>
      <w:r w:rsidRPr="00F56A0B">
        <w:rPr>
          <w:spacing w:val="-2"/>
          <w:sz w:val="28"/>
          <w:szCs w:val="28"/>
        </w:rPr>
        <w:t xml:space="preserve">выполнен </w:t>
      </w:r>
      <w:r w:rsidR="007461DA">
        <w:rPr>
          <w:spacing w:val="-2"/>
          <w:sz w:val="28"/>
          <w:szCs w:val="28"/>
        </w:rPr>
        <w:t>на 75,7 %</w:t>
      </w:r>
      <w:r w:rsidRPr="00F56A0B">
        <w:rPr>
          <w:spacing w:val="-2"/>
          <w:sz w:val="28"/>
          <w:szCs w:val="28"/>
        </w:rPr>
        <w:t xml:space="preserve"> и составил </w:t>
      </w:r>
      <w:r w:rsidR="007461DA">
        <w:rPr>
          <w:spacing w:val="-2"/>
          <w:sz w:val="28"/>
          <w:szCs w:val="28"/>
        </w:rPr>
        <w:t>56,77</w:t>
      </w:r>
      <w:r w:rsidRPr="00F56A0B">
        <w:rPr>
          <w:spacing w:val="-2"/>
          <w:sz w:val="28"/>
          <w:szCs w:val="28"/>
        </w:rPr>
        <w:t xml:space="preserve"> процент</w:t>
      </w:r>
      <w:r w:rsidR="007461DA">
        <w:rPr>
          <w:spacing w:val="-2"/>
          <w:sz w:val="28"/>
          <w:szCs w:val="28"/>
        </w:rPr>
        <w:t>ов</w:t>
      </w:r>
      <w:r w:rsidRPr="00F56A0B">
        <w:rPr>
          <w:spacing w:val="-2"/>
          <w:sz w:val="28"/>
          <w:szCs w:val="28"/>
        </w:rPr>
        <w:t>;</w:t>
      </w:r>
    </w:p>
    <w:p w:rsidR="00212566" w:rsidRPr="0041343A" w:rsidRDefault="00212566" w:rsidP="00594B91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</w:r>
      <w:r w:rsidR="00EF6046">
        <w:rPr>
          <w:spacing w:val="-2"/>
          <w:sz w:val="28"/>
          <w:szCs w:val="28"/>
        </w:rPr>
        <w:t xml:space="preserve">1.14. </w:t>
      </w:r>
      <w:r>
        <w:rPr>
          <w:spacing w:val="-2"/>
          <w:sz w:val="28"/>
          <w:szCs w:val="28"/>
        </w:rPr>
        <w:t>«</w:t>
      </w:r>
      <w:r w:rsidR="003E1736">
        <w:rPr>
          <w:spacing w:val="-2"/>
          <w:sz w:val="28"/>
          <w:szCs w:val="28"/>
        </w:rPr>
        <w:t xml:space="preserve">Охват </w:t>
      </w:r>
      <w:r w:rsidRPr="00212566">
        <w:rPr>
          <w:spacing w:val="-2"/>
          <w:sz w:val="28"/>
          <w:szCs w:val="28"/>
        </w:rPr>
        <w:t xml:space="preserve">детей в возрасте от 5 до 18 лет, </w:t>
      </w:r>
      <w:r w:rsidR="003E1736">
        <w:rPr>
          <w:spacing w:val="-2"/>
          <w:sz w:val="28"/>
          <w:szCs w:val="28"/>
        </w:rPr>
        <w:t>имеющих право на получение дополнительного образования в рамках системы персонифицированного финансирования</w:t>
      </w:r>
      <w:r>
        <w:rPr>
          <w:spacing w:val="-2"/>
          <w:sz w:val="28"/>
          <w:szCs w:val="28"/>
        </w:rPr>
        <w:t xml:space="preserve">» выполнен на </w:t>
      </w:r>
      <w:r w:rsidR="007461DA">
        <w:rPr>
          <w:spacing w:val="-2"/>
          <w:sz w:val="28"/>
          <w:szCs w:val="28"/>
        </w:rPr>
        <w:t>98,1</w:t>
      </w:r>
      <w:r>
        <w:rPr>
          <w:spacing w:val="-2"/>
          <w:sz w:val="28"/>
          <w:szCs w:val="28"/>
        </w:rPr>
        <w:t>процентов</w:t>
      </w:r>
      <w:r w:rsidR="007461DA">
        <w:rPr>
          <w:spacing w:val="-2"/>
          <w:sz w:val="28"/>
          <w:szCs w:val="28"/>
        </w:rPr>
        <w:t xml:space="preserve"> и составил 12,88 %</w:t>
      </w:r>
      <w:r>
        <w:rPr>
          <w:spacing w:val="-2"/>
          <w:sz w:val="28"/>
          <w:szCs w:val="28"/>
        </w:rPr>
        <w:t>;</w:t>
      </w:r>
    </w:p>
    <w:p w:rsidR="007430DE" w:rsidRPr="0041343A" w:rsidRDefault="00594B91" w:rsidP="007430DE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41343A">
        <w:rPr>
          <w:sz w:val="28"/>
          <w:szCs w:val="28"/>
        </w:rPr>
        <w:tab/>
      </w:r>
      <w:r w:rsidR="00EF6046">
        <w:rPr>
          <w:sz w:val="28"/>
          <w:szCs w:val="28"/>
        </w:rPr>
        <w:t xml:space="preserve">1.15. </w:t>
      </w:r>
      <w:r w:rsidRPr="00E15015">
        <w:rPr>
          <w:sz w:val="28"/>
          <w:szCs w:val="28"/>
        </w:rPr>
        <w:t xml:space="preserve">«Удельный вес муниципальных учреждений Партизанского района, в которых оценка деятельности учреждений дополнительного образования детей, их руководителей и основных категорий работников осуществляется на основании </w:t>
      </w:r>
      <w:proofErr w:type="gramStart"/>
      <w:r w:rsidRPr="00E15015">
        <w:rPr>
          <w:sz w:val="28"/>
          <w:szCs w:val="28"/>
        </w:rPr>
        <w:t>показателей эффективности деятельности подведомственных муниципальных учреждений дополнительного образования</w:t>
      </w:r>
      <w:proofErr w:type="gramEnd"/>
      <w:r w:rsidRPr="00E15015">
        <w:rPr>
          <w:sz w:val="28"/>
          <w:szCs w:val="28"/>
        </w:rPr>
        <w:t xml:space="preserve"> детей, не менее чем 80 %  муниципальных учреждений Партизанского района» </w:t>
      </w:r>
      <w:r w:rsidRPr="00E15015">
        <w:rPr>
          <w:sz w:val="28"/>
          <w:szCs w:val="28"/>
        </w:rPr>
        <w:tab/>
      </w:r>
      <w:r w:rsidRPr="00E15015">
        <w:rPr>
          <w:spacing w:val="-2"/>
          <w:sz w:val="28"/>
          <w:szCs w:val="28"/>
        </w:rPr>
        <w:t xml:space="preserve">выполнен </w:t>
      </w:r>
      <w:r w:rsidRPr="00B0582A">
        <w:rPr>
          <w:spacing w:val="-2"/>
          <w:sz w:val="28"/>
          <w:szCs w:val="28"/>
        </w:rPr>
        <w:t>полностью и составил 100 процентов;</w:t>
      </w:r>
    </w:p>
    <w:p w:rsidR="00594B91" w:rsidRPr="00B0582A" w:rsidRDefault="00594B91" w:rsidP="00594B91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41343A">
        <w:rPr>
          <w:spacing w:val="-2"/>
          <w:sz w:val="28"/>
          <w:szCs w:val="28"/>
        </w:rPr>
        <w:lastRenderedPageBreak/>
        <w:tab/>
      </w:r>
      <w:r w:rsidR="00EF6046">
        <w:rPr>
          <w:spacing w:val="-2"/>
          <w:sz w:val="28"/>
          <w:szCs w:val="28"/>
        </w:rPr>
        <w:t xml:space="preserve">1.16. </w:t>
      </w:r>
      <w:r w:rsidRPr="00B0582A">
        <w:rPr>
          <w:spacing w:val="-2"/>
          <w:sz w:val="28"/>
          <w:szCs w:val="28"/>
        </w:rPr>
        <w:t>«Удельный вес численности обучающихся по программам общего образования, участвующих в олимпиадах и конкурсах различного уровня</w:t>
      </w:r>
    </w:p>
    <w:p w:rsidR="00594B91" w:rsidRPr="0041343A" w:rsidRDefault="00594B91" w:rsidP="00594B91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B0582A">
        <w:rPr>
          <w:spacing w:val="-2"/>
          <w:sz w:val="28"/>
          <w:szCs w:val="28"/>
        </w:rPr>
        <w:t xml:space="preserve">в общей </w:t>
      </w:r>
      <w:proofErr w:type="gramStart"/>
      <w:r w:rsidRPr="00B0582A">
        <w:rPr>
          <w:spacing w:val="-2"/>
          <w:sz w:val="28"/>
          <w:szCs w:val="28"/>
        </w:rPr>
        <w:t>численности</w:t>
      </w:r>
      <w:proofErr w:type="gramEnd"/>
      <w:r w:rsidRPr="00B0582A">
        <w:rPr>
          <w:spacing w:val="-2"/>
          <w:sz w:val="28"/>
          <w:szCs w:val="28"/>
        </w:rPr>
        <w:t xml:space="preserve"> обучающихся по программам общего образования» </w:t>
      </w:r>
      <w:r w:rsidR="00EF6046">
        <w:rPr>
          <w:spacing w:val="-2"/>
          <w:sz w:val="28"/>
          <w:szCs w:val="28"/>
        </w:rPr>
        <w:t>составил 41 % при плановом значении 16 %</w:t>
      </w:r>
      <w:r w:rsidRPr="00B0582A">
        <w:rPr>
          <w:spacing w:val="-2"/>
          <w:sz w:val="28"/>
          <w:szCs w:val="28"/>
        </w:rPr>
        <w:t xml:space="preserve"> процентов;</w:t>
      </w:r>
    </w:p>
    <w:p w:rsidR="009D4AD6" w:rsidRPr="0041343A" w:rsidRDefault="009D4AD6" w:rsidP="009D4AD6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41343A">
        <w:rPr>
          <w:sz w:val="28"/>
          <w:szCs w:val="28"/>
        </w:rPr>
        <w:tab/>
      </w:r>
      <w:r w:rsidR="00EF6046">
        <w:rPr>
          <w:sz w:val="28"/>
          <w:szCs w:val="28"/>
        </w:rPr>
        <w:t xml:space="preserve">1.17. </w:t>
      </w:r>
      <w:r w:rsidRPr="00E15015">
        <w:rPr>
          <w:sz w:val="28"/>
          <w:szCs w:val="28"/>
        </w:rPr>
        <w:t xml:space="preserve">«Доля оздоровленных детей школьного возраста» </w:t>
      </w:r>
      <w:r w:rsidRPr="00E15015">
        <w:rPr>
          <w:sz w:val="28"/>
          <w:szCs w:val="28"/>
        </w:rPr>
        <w:tab/>
      </w:r>
      <w:r w:rsidR="00E96811" w:rsidRPr="00E15015">
        <w:rPr>
          <w:spacing w:val="-2"/>
          <w:sz w:val="28"/>
          <w:szCs w:val="28"/>
        </w:rPr>
        <w:t>в 202</w:t>
      </w:r>
      <w:r w:rsidR="00EF6046">
        <w:rPr>
          <w:spacing w:val="-2"/>
          <w:sz w:val="28"/>
          <w:szCs w:val="28"/>
        </w:rPr>
        <w:t>4</w:t>
      </w:r>
      <w:r w:rsidR="00E96811" w:rsidRPr="00E15015">
        <w:rPr>
          <w:spacing w:val="-2"/>
          <w:sz w:val="28"/>
          <w:szCs w:val="28"/>
        </w:rPr>
        <w:t xml:space="preserve"> году </w:t>
      </w:r>
      <w:proofErr w:type="gramStart"/>
      <w:r w:rsidR="00212566">
        <w:rPr>
          <w:spacing w:val="-2"/>
          <w:sz w:val="28"/>
          <w:szCs w:val="28"/>
        </w:rPr>
        <w:t>выполнен</w:t>
      </w:r>
      <w:proofErr w:type="gramEnd"/>
      <w:r w:rsidR="00212566">
        <w:rPr>
          <w:spacing w:val="-2"/>
          <w:sz w:val="28"/>
          <w:szCs w:val="28"/>
        </w:rPr>
        <w:t xml:space="preserve"> полностью и составил  </w:t>
      </w:r>
      <w:r w:rsidR="00EF6046">
        <w:rPr>
          <w:spacing w:val="-2"/>
          <w:sz w:val="28"/>
          <w:szCs w:val="28"/>
        </w:rPr>
        <w:t>42,31</w:t>
      </w:r>
      <w:r w:rsidR="00212566">
        <w:rPr>
          <w:spacing w:val="-2"/>
          <w:sz w:val="28"/>
          <w:szCs w:val="28"/>
        </w:rPr>
        <w:t xml:space="preserve"> % </w:t>
      </w:r>
      <w:r w:rsidR="00EF6046">
        <w:rPr>
          <w:spacing w:val="-2"/>
          <w:sz w:val="28"/>
          <w:szCs w:val="28"/>
        </w:rPr>
        <w:t xml:space="preserve">при плановом значении 65 </w:t>
      </w:r>
      <w:r w:rsidRPr="00E15015">
        <w:rPr>
          <w:spacing w:val="-2"/>
          <w:sz w:val="28"/>
          <w:szCs w:val="28"/>
        </w:rPr>
        <w:t>процентов;</w:t>
      </w:r>
    </w:p>
    <w:p w:rsidR="009D4AD6" w:rsidRPr="007016D4" w:rsidRDefault="00EF6046" w:rsidP="009D4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1.18. </w:t>
      </w:r>
      <w:r w:rsidR="009D4AD6" w:rsidRPr="007016D4">
        <w:rPr>
          <w:sz w:val="28"/>
          <w:szCs w:val="28"/>
        </w:rPr>
        <w:t>«</w:t>
      </w:r>
      <w:r w:rsidRPr="00EF6046">
        <w:rPr>
          <w:sz w:val="28"/>
          <w:szCs w:val="28"/>
        </w:rPr>
        <w:t>Обеспечение предоставления жилых помещений детям-сиротам и детям, оставшимся без попечения родителей, а также лицам из их числа по договорам найма специализированных жилых помещений за счет сре</w:t>
      </w:r>
      <w:proofErr w:type="gramStart"/>
      <w:r w:rsidRPr="00EF6046">
        <w:rPr>
          <w:sz w:val="28"/>
          <w:szCs w:val="28"/>
        </w:rPr>
        <w:t>дств кр</w:t>
      </w:r>
      <w:proofErr w:type="gramEnd"/>
      <w:r w:rsidRPr="00EF6046">
        <w:rPr>
          <w:sz w:val="28"/>
          <w:szCs w:val="28"/>
        </w:rPr>
        <w:t>аевого бюджета</w:t>
      </w:r>
      <w:r w:rsidR="009D4AD6" w:rsidRPr="007016D4">
        <w:rPr>
          <w:sz w:val="28"/>
          <w:szCs w:val="28"/>
        </w:rPr>
        <w:t xml:space="preserve">"» </w:t>
      </w:r>
      <w:r w:rsidR="007016D4" w:rsidRPr="007016D4">
        <w:rPr>
          <w:spacing w:val="-2"/>
          <w:sz w:val="28"/>
          <w:szCs w:val="28"/>
        </w:rPr>
        <w:t>выполнено полностью и составило 100 процентов</w:t>
      </w:r>
      <w:r w:rsidR="009D4AD6" w:rsidRPr="007016D4">
        <w:rPr>
          <w:sz w:val="28"/>
          <w:szCs w:val="28"/>
        </w:rPr>
        <w:t>;</w:t>
      </w:r>
    </w:p>
    <w:p w:rsidR="009D4AD6" w:rsidRPr="00E15015" w:rsidRDefault="005B3603" w:rsidP="009D4AD6">
      <w:pPr>
        <w:autoSpaceDE w:val="0"/>
        <w:autoSpaceDN w:val="0"/>
        <w:adjustRightInd w:val="0"/>
        <w:ind w:firstLine="708"/>
        <w:jc w:val="both"/>
        <w:rPr>
          <w:spacing w:val="-2"/>
          <w:sz w:val="28"/>
          <w:szCs w:val="28"/>
        </w:rPr>
      </w:pPr>
      <w:r w:rsidRPr="007016D4">
        <w:rPr>
          <w:sz w:val="28"/>
          <w:szCs w:val="28"/>
        </w:rPr>
        <w:t xml:space="preserve"> </w:t>
      </w:r>
      <w:r w:rsidR="00EF6046">
        <w:rPr>
          <w:sz w:val="28"/>
          <w:szCs w:val="28"/>
        </w:rPr>
        <w:t xml:space="preserve">1.19. </w:t>
      </w:r>
      <w:r w:rsidR="009D4AD6" w:rsidRPr="007016D4">
        <w:rPr>
          <w:sz w:val="28"/>
          <w:szCs w:val="28"/>
        </w:rPr>
        <w:t>«Своевременное</w:t>
      </w:r>
      <w:r w:rsidR="009D4AD6" w:rsidRPr="00E15015">
        <w:rPr>
          <w:sz w:val="28"/>
          <w:szCs w:val="28"/>
        </w:rPr>
        <w:t xml:space="preserve"> доведение  лимитов бюджетных обязательств до подведомственных учреждений, предусмотренных законом о бюджете за отчетный год» </w:t>
      </w:r>
      <w:r w:rsidR="009D4AD6" w:rsidRPr="00E15015">
        <w:rPr>
          <w:spacing w:val="-2"/>
          <w:sz w:val="28"/>
          <w:szCs w:val="28"/>
        </w:rPr>
        <w:t>выполнено полностью и составило 100 процентов;</w:t>
      </w:r>
    </w:p>
    <w:p w:rsidR="009D4AD6" w:rsidRPr="00E15015" w:rsidRDefault="00EF6046" w:rsidP="009D4AD6">
      <w:pPr>
        <w:autoSpaceDE w:val="0"/>
        <w:autoSpaceDN w:val="0"/>
        <w:adjustRightInd w:val="0"/>
        <w:ind w:firstLine="708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1.20. </w:t>
      </w:r>
      <w:r w:rsidR="009D4AD6" w:rsidRPr="00E15015">
        <w:rPr>
          <w:sz w:val="28"/>
          <w:szCs w:val="28"/>
        </w:rPr>
        <w:t xml:space="preserve">«Соблюдение сроков предоставления годовой бюджетной отчетности» </w:t>
      </w:r>
      <w:r w:rsidR="009D4AD6" w:rsidRPr="00E15015">
        <w:rPr>
          <w:spacing w:val="-2"/>
          <w:sz w:val="28"/>
          <w:szCs w:val="28"/>
        </w:rPr>
        <w:t>выполнено полностью и составило 100 процентов;</w:t>
      </w:r>
    </w:p>
    <w:p w:rsidR="009D4AD6" w:rsidRPr="00E15015" w:rsidRDefault="00EF6046" w:rsidP="009D4AD6">
      <w:pPr>
        <w:autoSpaceDE w:val="0"/>
        <w:autoSpaceDN w:val="0"/>
        <w:adjustRightInd w:val="0"/>
        <w:ind w:firstLine="708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1.21. </w:t>
      </w:r>
      <w:r w:rsidR="009D4AD6" w:rsidRPr="00E15015">
        <w:rPr>
          <w:sz w:val="28"/>
          <w:szCs w:val="28"/>
        </w:rPr>
        <w:t>«</w:t>
      </w:r>
      <w:r w:rsidRPr="00EF6046">
        <w:rPr>
          <w:sz w:val="28"/>
          <w:szCs w:val="28"/>
        </w:rPr>
        <w:t>Своевременность утверждения муниципальных заданий подведомственным учреждениям на текущий финансовый год и плановый период в соответствии со сроками</w:t>
      </w:r>
      <w:r w:rsidR="009D4AD6" w:rsidRPr="00E15015">
        <w:rPr>
          <w:sz w:val="28"/>
          <w:szCs w:val="28"/>
        </w:rPr>
        <w:t xml:space="preserve">» </w:t>
      </w:r>
      <w:r w:rsidR="009D4AD6" w:rsidRPr="00E15015">
        <w:rPr>
          <w:spacing w:val="-2"/>
          <w:sz w:val="28"/>
          <w:szCs w:val="28"/>
        </w:rPr>
        <w:t>выполнено полностью и составило 1</w:t>
      </w:r>
      <w:r w:rsidR="005B3603">
        <w:rPr>
          <w:spacing w:val="-2"/>
          <w:sz w:val="28"/>
          <w:szCs w:val="28"/>
        </w:rPr>
        <w:t>00 процентов.</w:t>
      </w:r>
    </w:p>
    <w:p w:rsidR="00C92F9F" w:rsidRPr="0041343A" w:rsidRDefault="00C92F9F" w:rsidP="009D4AD6">
      <w:pPr>
        <w:ind w:firstLine="708"/>
        <w:jc w:val="both"/>
        <w:rPr>
          <w:sz w:val="28"/>
          <w:szCs w:val="28"/>
        </w:rPr>
      </w:pPr>
      <w:r w:rsidRPr="0041343A">
        <w:rPr>
          <w:sz w:val="28"/>
          <w:szCs w:val="28"/>
        </w:rPr>
        <w:t>На финансирование мероприятий государственной программы в 20</w:t>
      </w:r>
      <w:r w:rsidR="00E96811">
        <w:rPr>
          <w:sz w:val="28"/>
          <w:szCs w:val="28"/>
        </w:rPr>
        <w:t>2</w:t>
      </w:r>
      <w:r w:rsidR="00EF6046">
        <w:rPr>
          <w:sz w:val="28"/>
          <w:szCs w:val="28"/>
        </w:rPr>
        <w:t>4</w:t>
      </w:r>
      <w:r w:rsidR="00E96811">
        <w:rPr>
          <w:sz w:val="28"/>
          <w:szCs w:val="28"/>
        </w:rPr>
        <w:t xml:space="preserve"> </w:t>
      </w:r>
      <w:r w:rsidRPr="0041343A">
        <w:rPr>
          <w:sz w:val="28"/>
          <w:szCs w:val="28"/>
        </w:rPr>
        <w:t xml:space="preserve">году предусмотрено </w:t>
      </w:r>
      <w:r w:rsidR="00F16D85">
        <w:rPr>
          <w:rFonts w:eastAsia="Calibri"/>
          <w:sz w:val="28"/>
          <w:szCs w:val="28"/>
          <w:lang w:eastAsia="en-US"/>
        </w:rPr>
        <w:t>507039,5</w:t>
      </w:r>
      <w:r w:rsidR="005B2575">
        <w:rPr>
          <w:rFonts w:eastAsia="Calibri"/>
          <w:sz w:val="28"/>
          <w:szCs w:val="28"/>
          <w:lang w:eastAsia="en-US"/>
        </w:rPr>
        <w:t xml:space="preserve"> </w:t>
      </w:r>
      <w:r w:rsidRPr="0041343A">
        <w:rPr>
          <w:sz w:val="28"/>
          <w:szCs w:val="28"/>
        </w:rPr>
        <w:t xml:space="preserve">тыс. рублей, фактическое финансирование составило </w:t>
      </w:r>
      <w:r w:rsidR="00F16D85">
        <w:rPr>
          <w:sz w:val="28"/>
          <w:szCs w:val="28"/>
        </w:rPr>
        <w:t>501384,6</w:t>
      </w:r>
      <w:r w:rsidRPr="0041343A">
        <w:rPr>
          <w:sz w:val="28"/>
          <w:szCs w:val="28"/>
        </w:rPr>
        <w:t xml:space="preserve"> тыс. рублей (</w:t>
      </w:r>
      <w:r w:rsidR="00F16D85">
        <w:rPr>
          <w:sz w:val="28"/>
          <w:szCs w:val="28"/>
        </w:rPr>
        <w:t>98,88</w:t>
      </w:r>
      <w:r w:rsidR="009D4AD6" w:rsidRPr="0041343A">
        <w:rPr>
          <w:sz w:val="28"/>
          <w:szCs w:val="28"/>
        </w:rPr>
        <w:t xml:space="preserve"> %), из них за счет </w:t>
      </w:r>
      <w:r w:rsidR="00E00E72">
        <w:rPr>
          <w:sz w:val="28"/>
          <w:szCs w:val="28"/>
        </w:rPr>
        <w:t>федеральн</w:t>
      </w:r>
      <w:r w:rsidR="009D4AD6" w:rsidRPr="0041343A">
        <w:rPr>
          <w:sz w:val="28"/>
          <w:szCs w:val="28"/>
        </w:rPr>
        <w:t xml:space="preserve">ого бюджета </w:t>
      </w:r>
      <w:r w:rsidR="00F16D85">
        <w:rPr>
          <w:sz w:val="28"/>
          <w:szCs w:val="28"/>
        </w:rPr>
        <w:t>28688,0</w:t>
      </w:r>
      <w:r w:rsidR="00E00E72">
        <w:rPr>
          <w:sz w:val="28"/>
          <w:szCs w:val="28"/>
        </w:rPr>
        <w:t xml:space="preserve"> тыс. руб., </w:t>
      </w:r>
      <w:r w:rsidR="003B0ABA" w:rsidRPr="0041343A">
        <w:rPr>
          <w:sz w:val="28"/>
          <w:szCs w:val="28"/>
        </w:rPr>
        <w:t xml:space="preserve">за счет краевого бюджета </w:t>
      </w:r>
      <w:r w:rsidR="00F16D85">
        <w:rPr>
          <w:sz w:val="28"/>
          <w:szCs w:val="28"/>
        </w:rPr>
        <w:t>280184,1</w:t>
      </w:r>
      <w:r w:rsidR="007C5FDE" w:rsidRPr="0041343A">
        <w:rPr>
          <w:sz w:val="28"/>
          <w:szCs w:val="28"/>
        </w:rPr>
        <w:t xml:space="preserve"> тыс. руб., за счет районного бюджета </w:t>
      </w:r>
      <w:r w:rsidR="00F16D85">
        <w:rPr>
          <w:sz w:val="28"/>
          <w:szCs w:val="28"/>
        </w:rPr>
        <w:t>192512,5</w:t>
      </w:r>
      <w:r w:rsidR="005B3603">
        <w:rPr>
          <w:sz w:val="28"/>
          <w:szCs w:val="28"/>
        </w:rPr>
        <w:t xml:space="preserve"> </w:t>
      </w:r>
      <w:r w:rsidR="007C5FDE" w:rsidRPr="0041343A">
        <w:rPr>
          <w:sz w:val="28"/>
          <w:szCs w:val="28"/>
        </w:rPr>
        <w:t>тыс. руб.</w:t>
      </w:r>
    </w:p>
    <w:p w:rsidR="00C92F9F" w:rsidRPr="0041343A" w:rsidRDefault="00C92F9F" w:rsidP="00C92F9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1343A">
        <w:rPr>
          <w:rFonts w:eastAsia="Calibri"/>
          <w:sz w:val="28"/>
          <w:szCs w:val="28"/>
          <w:lang w:eastAsia="en-US"/>
        </w:rPr>
        <w:t>В рамках</w:t>
      </w:r>
      <w:r w:rsidR="00E96811">
        <w:rPr>
          <w:rFonts w:eastAsia="Calibri"/>
          <w:sz w:val="28"/>
          <w:szCs w:val="28"/>
          <w:lang w:eastAsia="en-US"/>
        </w:rPr>
        <w:t xml:space="preserve"> государственной программы в 202</w:t>
      </w:r>
      <w:r w:rsidR="00F16D85">
        <w:rPr>
          <w:rFonts w:eastAsia="Calibri"/>
          <w:sz w:val="28"/>
          <w:szCs w:val="28"/>
          <w:lang w:eastAsia="en-US"/>
        </w:rPr>
        <w:t>4</w:t>
      </w:r>
      <w:r w:rsidRPr="0041343A">
        <w:rPr>
          <w:rFonts w:eastAsia="Calibri"/>
          <w:sz w:val="28"/>
          <w:szCs w:val="28"/>
          <w:lang w:eastAsia="en-US"/>
        </w:rPr>
        <w:t xml:space="preserve"> году реализовывалось </w:t>
      </w:r>
      <w:r w:rsidR="00EE0EA5" w:rsidRPr="0041343A">
        <w:rPr>
          <w:rFonts w:eastAsia="Calibri"/>
          <w:sz w:val="28"/>
          <w:szCs w:val="28"/>
          <w:lang w:eastAsia="en-US"/>
        </w:rPr>
        <w:t>3</w:t>
      </w:r>
      <w:r w:rsidRPr="0041343A">
        <w:rPr>
          <w:rFonts w:eastAsia="Calibri"/>
          <w:sz w:val="28"/>
          <w:szCs w:val="28"/>
          <w:lang w:eastAsia="en-US"/>
        </w:rPr>
        <w:t xml:space="preserve"> подпрограммы.</w:t>
      </w:r>
    </w:p>
    <w:p w:rsidR="00C92F9F" w:rsidRPr="0041343A" w:rsidRDefault="00C92F9F" w:rsidP="004C552C">
      <w:pPr>
        <w:jc w:val="both"/>
        <w:rPr>
          <w:i/>
          <w:sz w:val="28"/>
          <w:szCs w:val="28"/>
        </w:rPr>
      </w:pPr>
      <w:r w:rsidRPr="0041343A">
        <w:rPr>
          <w:i/>
          <w:sz w:val="28"/>
          <w:szCs w:val="28"/>
        </w:rPr>
        <w:t>Подпрограмма</w:t>
      </w:r>
      <w:proofErr w:type="gramStart"/>
      <w:r w:rsidR="00EE0EA5" w:rsidRPr="0041343A">
        <w:rPr>
          <w:kern w:val="32"/>
          <w:sz w:val="28"/>
          <w:szCs w:val="28"/>
        </w:rPr>
        <w:t>1</w:t>
      </w:r>
      <w:proofErr w:type="gramEnd"/>
      <w:r w:rsidR="00EE0EA5" w:rsidRPr="0041343A">
        <w:rPr>
          <w:kern w:val="32"/>
          <w:sz w:val="28"/>
          <w:szCs w:val="28"/>
        </w:rPr>
        <w:t xml:space="preserve"> «Развитие дошкольного, общего и дополнительного образования детей».</w:t>
      </w:r>
    </w:p>
    <w:p w:rsidR="00604F10" w:rsidRPr="0041343A" w:rsidRDefault="00604F10" w:rsidP="00604F10">
      <w:pPr>
        <w:rPr>
          <w:sz w:val="28"/>
          <w:szCs w:val="28"/>
          <w:lang w:eastAsia="en-US"/>
        </w:rPr>
      </w:pPr>
      <w:r w:rsidRPr="0041343A">
        <w:rPr>
          <w:i/>
          <w:sz w:val="28"/>
          <w:szCs w:val="28"/>
          <w:lang w:eastAsia="en-US"/>
        </w:rPr>
        <w:t>Цель подпрограммы 1</w:t>
      </w:r>
      <w:r w:rsidRPr="0041343A">
        <w:rPr>
          <w:sz w:val="28"/>
          <w:szCs w:val="28"/>
          <w:lang w:eastAsia="en-US"/>
        </w:rPr>
        <w:t xml:space="preserve">: </w:t>
      </w:r>
      <w:r w:rsidR="00D8610C" w:rsidRPr="0041343A">
        <w:rPr>
          <w:sz w:val="28"/>
          <w:szCs w:val="28"/>
          <w:lang w:eastAsia="en-US"/>
        </w:rPr>
        <w:t>С</w:t>
      </w:r>
      <w:r w:rsidRPr="0041343A">
        <w:rPr>
          <w:sz w:val="28"/>
          <w:szCs w:val="28"/>
          <w:lang w:eastAsia="en-US"/>
        </w:rPr>
        <w:t>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досуга детей в каникулярное время.</w:t>
      </w:r>
    </w:p>
    <w:p w:rsidR="00604F10" w:rsidRPr="0041343A" w:rsidRDefault="00604F10" w:rsidP="00604F10">
      <w:pPr>
        <w:rPr>
          <w:sz w:val="28"/>
          <w:szCs w:val="28"/>
        </w:rPr>
      </w:pPr>
      <w:r w:rsidRPr="0041343A">
        <w:rPr>
          <w:sz w:val="28"/>
          <w:szCs w:val="28"/>
        </w:rPr>
        <w:t xml:space="preserve">Задачи подпрограммы: </w:t>
      </w:r>
    </w:p>
    <w:p w:rsidR="00604F10" w:rsidRPr="0041343A" w:rsidRDefault="00604F10" w:rsidP="00D8610C">
      <w:pPr>
        <w:ind w:firstLine="708"/>
        <w:rPr>
          <w:sz w:val="28"/>
          <w:szCs w:val="28"/>
        </w:rPr>
      </w:pPr>
      <w:r w:rsidRPr="0041343A">
        <w:rPr>
          <w:sz w:val="28"/>
          <w:szCs w:val="28"/>
        </w:rPr>
        <w:t>1. Обеспечить доступность дошкольного образования, соответствующего единому стандарту качества дошкольного образования.</w:t>
      </w:r>
    </w:p>
    <w:p w:rsidR="00604F10" w:rsidRPr="0041343A" w:rsidRDefault="00604F10" w:rsidP="00D8610C">
      <w:pPr>
        <w:ind w:firstLine="708"/>
        <w:rPr>
          <w:sz w:val="28"/>
          <w:szCs w:val="28"/>
        </w:rPr>
      </w:pPr>
      <w:r w:rsidRPr="0041343A">
        <w:rPr>
          <w:sz w:val="28"/>
          <w:szCs w:val="28"/>
        </w:rPr>
        <w:t>2.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образования.</w:t>
      </w:r>
    </w:p>
    <w:p w:rsidR="00604F10" w:rsidRPr="0041343A" w:rsidRDefault="00604F10" w:rsidP="00D8610C">
      <w:pPr>
        <w:ind w:firstLine="708"/>
        <w:rPr>
          <w:sz w:val="28"/>
          <w:szCs w:val="28"/>
        </w:rPr>
      </w:pPr>
      <w:r w:rsidRPr="0041343A">
        <w:rPr>
          <w:sz w:val="28"/>
          <w:szCs w:val="28"/>
        </w:rPr>
        <w:t>3. Обеспечить условия для развития системы дополнительного образования, в том числе за счёт участия в современных образовательных программах, дистанционных и сетевых формах дополнительного образования.</w:t>
      </w:r>
    </w:p>
    <w:p w:rsidR="00604F10" w:rsidRPr="0041343A" w:rsidRDefault="00604F10" w:rsidP="00D8610C">
      <w:pPr>
        <w:ind w:firstLine="708"/>
        <w:rPr>
          <w:sz w:val="28"/>
          <w:szCs w:val="28"/>
        </w:rPr>
      </w:pPr>
      <w:r w:rsidRPr="0041343A">
        <w:rPr>
          <w:sz w:val="28"/>
          <w:szCs w:val="28"/>
        </w:rPr>
        <w:t>4. Содействовать выявлению и поддержке одарённых детей.</w:t>
      </w:r>
    </w:p>
    <w:p w:rsidR="00604F10" w:rsidRPr="0041343A" w:rsidRDefault="00604F10" w:rsidP="00D8610C">
      <w:pPr>
        <w:ind w:firstLine="708"/>
        <w:rPr>
          <w:sz w:val="28"/>
          <w:szCs w:val="28"/>
        </w:rPr>
      </w:pPr>
      <w:r w:rsidRPr="0041343A">
        <w:rPr>
          <w:sz w:val="28"/>
          <w:szCs w:val="28"/>
        </w:rPr>
        <w:lastRenderedPageBreak/>
        <w:t>5. Обеспечить безопасный, качественный отдых и досуг детей в каникулярное время.</w:t>
      </w:r>
    </w:p>
    <w:p w:rsidR="00CB3161" w:rsidRPr="0041343A" w:rsidRDefault="00C92F9F" w:rsidP="00D8610C">
      <w:pPr>
        <w:ind w:firstLine="708"/>
        <w:rPr>
          <w:rFonts w:eastAsia="Calibri"/>
          <w:sz w:val="28"/>
          <w:szCs w:val="28"/>
        </w:rPr>
      </w:pPr>
      <w:r w:rsidRPr="0041343A">
        <w:rPr>
          <w:rFonts w:eastAsia="Calibri"/>
          <w:sz w:val="28"/>
          <w:szCs w:val="28"/>
        </w:rPr>
        <w:t>На финансирование мероприятий подпрограммы в 20</w:t>
      </w:r>
      <w:r w:rsidR="00FC5356">
        <w:rPr>
          <w:rFonts w:eastAsia="Calibri"/>
          <w:sz w:val="28"/>
          <w:szCs w:val="28"/>
        </w:rPr>
        <w:t>2</w:t>
      </w:r>
      <w:r w:rsidR="00F16D85">
        <w:rPr>
          <w:rFonts w:eastAsia="Calibri"/>
          <w:sz w:val="28"/>
          <w:szCs w:val="28"/>
        </w:rPr>
        <w:t>4</w:t>
      </w:r>
      <w:r w:rsidRPr="0041343A">
        <w:rPr>
          <w:rFonts w:eastAsia="Calibri"/>
          <w:sz w:val="28"/>
          <w:szCs w:val="28"/>
        </w:rPr>
        <w:t xml:space="preserve"> году предусмотрено </w:t>
      </w:r>
      <w:r w:rsidR="00F16D85">
        <w:rPr>
          <w:rFonts w:eastAsia="Calibri"/>
          <w:sz w:val="28"/>
          <w:szCs w:val="28"/>
        </w:rPr>
        <w:t>478461,2</w:t>
      </w:r>
      <w:r w:rsidRPr="0041343A">
        <w:rPr>
          <w:rFonts w:eastAsia="Calibri"/>
          <w:sz w:val="28"/>
          <w:szCs w:val="28"/>
        </w:rPr>
        <w:t xml:space="preserve"> тыс. рублей, фактическое финансирование оставило </w:t>
      </w:r>
      <w:r w:rsidR="00F16D85">
        <w:rPr>
          <w:rFonts w:eastAsia="Calibri"/>
          <w:sz w:val="28"/>
          <w:szCs w:val="28"/>
        </w:rPr>
        <w:t>473061,5</w:t>
      </w:r>
      <w:r w:rsidR="00C8064E">
        <w:rPr>
          <w:rFonts w:eastAsia="Calibri"/>
          <w:sz w:val="28"/>
          <w:szCs w:val="28"/>
        </w:rPr>
        <w:t xml:space="preserve"> </w:t>
      </w:r>
      <w:r w:rsidRPr="0041343A">
        <w:rPr>
          <w:rFonts w:eastAsia="Calibri"/>
          <w:sz w:val="28"/>
          <w:szCs w:val="28"/>
        </w:rPr>
        <w:t xml:space="preserve"> тыс. рублей (</w:t>
      </w:r>
      <w:r w:rsidR="00F16D85">
        <w:rPr>
          <w:rFonts w:eastAsia="Calibri"/>
          <w:sz w:val="28"/>
          <w:szCs w:val="28"/>
        </w:rPr>
        <w:t>98,87</w:t>
      </w:r>
      <w:r w:rsidR="00E00E72">
        <w:rPr>
          <w:rFonts w:eastAsia="Calibri"/>
          <w:sz w:val="28"/>
          <w:szCs w:val="28"/>
        </w:rPr>
        <w:t xml:space="preserve"> %), </w:t>
      </w:r>
      <w:r w:rsidR="00604F10" w:rsidRPr="0041343A">
        <w:rPr>
          <w:rFonts w:eastAsia="Calibri"/>
          <w:sz w:val="28"/>
          <w:szCs w:val="28"/>
        </w:rPr>
        <w:t xml:space="preserve">из них </w:t>
      </w:r>
      <w:r w:rsidR="00F16D85">
        <w:rPr>
          <w:rFonts w:eastAsia="Calibri"/>
          <w:sz w:val="28"/>
          <w:szCs w:val="28"/>
        </w:rPr>
        <w:t>28688</w:t>
      </w:r>
      <w:r w:rsidR="005B3603">
        <w:rPr>
          <w:rFonts w:eastAsia="Calibri"/>
          <w:sz w:val="28"/>
          <w:szCs w:val="28"/>
        </w:rPr>
        <w:t>,0</w:t>
      </w:r>
      <w:r w:rsidR="00C8064E">
        <w:rPr>
          <w:rFonts w:eastAsia="Calibri"/>
          <w:sz w:val="28"/>
          <w:szCs w:val="28"/>
        </w:rPr>
        <w:t xml:space="preserve"> </w:t>
      </w:r>
      <w:r w:rsidR="00E00E72">
        <w:rPr>
          <w:rFonts w:eastAsia="Calibri"/>
          <w:sz w:val="28"/>
          <w:szCs w:val="28"/>
        </w:rPr>
        <w:t xml:space="preserve"> тыс. руб. за счет федерального бюджета, </w:t>
      </w:r>
      <w:r w:rsidR="00F16D85">
        <w:rPr>
          <w:rFonts w:eastAsia="Calibri"/>
          <w:sz w:val="28"/>
          <w:szCs w:val="28"/>
        </w:rPr>
        <w:t>272868,0</w:t>
      </w:r>
      <w:r w:rsidR="00E00E72">
        <w:rPr>
          <w:rFonts w:eastAsia="Calibri"/>
          <w:sz w:val="28"/>
          <w:szCs w:val="28"/>
        </w:rPr>
        <w:t xml:space="preserve"> </w:t>
      </w:r>
      <w:r w:rsidR="00604F10" w:rsidRPr="0041343A">
        <w:rPr>
          <w:rFonts w:eastAsia="Calibri"/>
          <w:sz w:val="28"/>
          <w:szCs w:val="28"/>
        </w:rPr>
        <w:t xml:space="preserve"> тыс. руб. за счет краевого бюджета, </w:t>
      </w:r>
      <w:r w:rsidR="00F16D85">
        <w:rPr>
          <w:rFonts w:eastAsia="Calibri"/>
          <w:sz w:val="28"/>
          <w:szCs w:val="28"/>
        </w:rPr>
        <w:t xml:space="preserve">171505,5 </w:t>
      </w:r>
      <w:r w:rsidR="00604F10" w:rsidRPr="0041343A">
        <w:rPr>
          <w:rFonts w:eastAsia="Calibri"/>
          <w:sz w:val="28"/>
          <w:szCs w:val="28"/>
        </w:rPr>
        <w:t>тыс. руб. за счет местного бюджета.</w:t>
      </w:r>
    </w:p>
    <w:p w:rsidR="00C92F9F" w:rsidRPr="0041343A" w:rsidRDefault="00C92F9F" w:rsidP="004C552C">
      <w:pPr>
        <w:jc w:val="both"/>
        <w:rPr>
          <w:i/>
          <w:sz w:val="28"/>
          <w:szCs w:val="28"/>
        </w:rPr>
      </w:pPr>
      <w:r w:rsidRPr="0041343A">
        <w:rPr>
          <w:i/>
          <w:sz w:val="28"/>
          <w:szCs w:val="28"/>
        </w:rPr>
        <w:t xml:space="preserve">Подпрограмма </w:t>
      </w:r>
      <w:r w:rsidR="00EE0EA5" w:rsidRPr="0041343A">
        <w:rPr>
          <w:kern w:val="32"/>
          <w:sz w:val="28"/>
          <w:szCs w:val="28"/>
        </w:rPr>
        <w:t>2 «</w:t>
      </w:r>
      <w:r w:rsidR="00EE0EA5" w:rsidRPr="0041343A">
        <w:rPr>
          <w:sz w:val="28"/>
          <w:szCs w:val="28"/>
        </w:rPr>
        <w:t>Приобретение жилья детям-сиротам и детям, оставшимся без попечения родителей, а также лицам из их числа</w:t>
      </w:r>
      <w:r w:rsidR="00EE0EA5" w:rsidRPr="0041343A">
        <w:rPr>
          <w:kern w:val="32"/>
          <w:sz w:val="28"/>
          <w:szCs w:val="28"/>
        </w:rPr>
        <w:t>»</w:t>
      </w:r>
      <w:r w:rsidRPr="0041343A">
        <w:rPr>
          <w:i/>
          <w:sz w:val="28"/>
          <w:szCs w:val="28"/>
        </w:rPr>
        <w:t>.</w:t>
      </w:r>
    </w:p>
    <w:p w:rsidR="00D8610C" w:rsidRPr="0041343A" w:rsidRDefault="00D8610C" w:rsidP="00D8610C">
      <w:pPr>
        <w:rPr>
          <w:sz w:val="28"/>
          <w:szCs w:val="28"/>
        </w:rPr>
      </w:pPr>
      <w:r w:rsidRPr="0041343A">
        <w:rPr>
          <w:i/>
          <w:sz w:val="28"/>
          <w:szCs w:val="28"/>
        </w:rPr>
        <w:t>Цель подпрограммы 2</w:t>
      </w:r>
      <w:r w:rsidRPr="0041343A">
        <w:rPr>
          <w:sz w:val="28"/>
          <w:szCs w:val="28"/>
        </w:rPr>
        <w:t>: Оказание поддержки детям-сиротам и детям, оставшимся без попечения родителей, а также лицам из их числа.</w:t>
      </w:r>
    </w:p>
    <w:p w:rsidR="00D8610C" w:rsidRPr="0041343A" w:rsidRDefault="00D8610C" w:rsidP="00D8610C">
      <w:pPr>
        <w:rPr>
          <w:sz w:val="28"/>
          <w:szCs w:val="28"/>
        </w:rPr>
      </w:pPr>
      <w:r w:rsidRPr="0041343A">
        <w:rPr>
          <w:sz w:val="28"/>
          <w:szCs w:val="28"/>
        </w:rPr>
        <w:t>Задача подпрограммы:</w:t>
      </w:r>
    </w:p>
    <w:p w:rsidR="00D8610C" w:rsidRPr="0041343A" w:rsidRDefault="00D8610C" w:rsidP="00D8610C">
      <w:pPr>
        <w:ind w:firstLine="708"/>
        <w:rPr>
          <w:sz w:val="28"/>
          <w:szCs w:val="28"/>
        </w:rPr>
      </w:pPr>
      <w:r w:rsidRPr="0041343A">
        <w:rPr>
          <w:sz w:val="28"/>
          <w:szCs w:val="28"/>
        </w:rPr>
        <w:t>1. обеспечить приобретение жилых помещений для их предоставления по договору найма детям-сиротам и детям, оставшимся без попечения родителей, а также лицам из их числа.</w:t>
      </w:r>
    </w:p>
    <w:p w:rsidR="005B3603" w:rsidRPr="0041343A" w:rsidRDefault="005B3603" w:rsidP="005B3603">
      <w:pPr>
        <w:ind w:firstLine="708"/>
        <w:rPr>
          <w:rFonts w:eastAsia="Calibri"/>
          <w:sz w:val="28"/>
          <w:szCs w:val="28"/>
        </w:rPr>
      </w:pPr>
      <w:r w:rsidRPr="0041343A">
        <w:rPr>
          <w:rFonts w:eastAsia="Calibri"/>
          <w:sz w:val="28"/>
          <w:szCs w:val="28"/>
        </w:rPr>
        <w:t>На финансирование мероприятий подпрограммы в 20</w:t>
      </w:r>
      <w:r>
        <w:rPr>
          <w:rFonts w:eastAsia="Calibri"/>
          <w:sz w:val="28"/>
          <w:szCs w:val="28"/>
        </w:rPr>
        <w:t>2</w:t>
      </w:r>
      <w:r w:rsidR="00F16D85">
        <w:rPr>
          <w:rFonts w:eastAsia="Calibri"/>
          <w:sz w:val="28"/>
          <w:szCs w:val="28"/>
        </w:rPr>
        <w:t>4</w:t>
      </w:r>
      <w:r w:rsidRPr="0041343A">
        <w:rPr>
          <w:rFonts w:eastAsia="Calibri"/>
          <w:sz w:val="28"/>
          <w:szCs w:val="28"/>
        </w:rPr>
        <w:t xml:space="preserve"> году предусмотрено </w:t>
      </w:r>
      <w:r w:rsidR="00F16D85">
        <w:rPr>
          <w:rFonts w:eastAsia="Calibri"/>
          <w:sz w:val="28"/>
          <w:szCs w:val="28"/>
        </w:rPr>
        <w:t>3641,1</w:t>
      </w:r>
      <w:r w:rsidRPr="0041343A">
        <w:rPr>
          <w:rFonts w:eastAsia="Calibri"/>
          <w:sz w:val="28"/>
          <w:szCs w:val="28"/>
        </w:rPr>
        <w:t xml:space="preserve"> тыс. рублей, фактическое финансирование оставило </w:t>
      </w:r>
      <w:r w:rsidR="00F16D85">
        <w:rPr>
          <w:rFonts w:eastAsia="Calibri"/>
          <w:sz w:val="28"/>
          <w:szCs w:val="28"/>
        </w:rPr>
        <w:t>3641,1</w:t>
      </w:r>
      <w:r>
        <w:rPr>
          <w:rFonts w:eastAsia="Calibri"/>
          <w:sz w:val="28"/>
          <w:szCs w:val="28"/>
        </w:rPr>
        <w:t xml:space="preserve"> </w:t>
      </w:r>
      <w:r w:rsidRPr="0041343A">
        <w:rPr>
          <w:rFonts w:eastAsia="Calibri"/>
          <w:sz w:val="28"/>
          <w:szCs w:val="28"/>
        </w:rPr>
        <w:t xml:space="preserve"> тыс. рублей (</w:t>
      </w:r>
      <w:r w:rsidR="00F16D85">
        <w:rPr>
          <w:rFonts w:eastAsia="Calibri"/>
          <w:sz w:val="28"/>
          <w:szCs w:val="28"/>
        </w:rPr>
        <w:t>100</w:t>
      </w:r>
      <w:r>
        <w:rPr>
          <w:rFonts w:eastAsia="Calibri"/>
          <w:sz w:val="28"/>
          <w:szCs w:val="28"/>
        </w:rPr>
        <w:t xml:space="preserve"> %), </w:t>
      </w:r>
      <w:r w:rsidRPr="0041343A">
        <w:rPr>
          <w:rFonts w:eastAsia="Calibri"/>
          <w:sz w:val="28"/>
          <w:szCs w:val="28"/>
        </w:rPr>
        <w:t xml:space="preserve">из них </w:t>
      </w:r>
      <w:r w:rsidR="00F16D85">
        <w:rPr>
          <w:rFonts w:eastAsia="Calibri"/>
          <w:sz w:val="28"/>
          <w:szCs w:val="28"/>
        </w:rPr>
        <w:t>3641,1</w:t>
      </w:r>
      <w:r>
        <w:rPr>
          <w:rFonts w:eastAsia="Calibri"/>
          <w:sz w:val="28"/>
          <w:szCs w:val="28"/>
        </w:rPr>
        <w:t xml:space="preserve">  тыс. руб. за счет </w:t>
      </w:r>
      <w:r w:rsidRPr="0041343A">
        <w:rPr>
          <w:rFonts w:eastAsia="Calibri"/>
          <w:sz w:val="28"/>
          <w:szCs w:val="28"/>
        </w:rPr>
        <w:t>краевого бюджета.</w:t>
      </w:r>
    </w:p>
    <w:p w:rsidR="00EE0EA5" w:rsidRPr="0041343A" w:rsidRDefault="00C92F9F" w:rsidP="004C552C">
      <w:pPr>
        <w:jc w:val="both"/>
        <w:rPr>
          <w:i/>
          <w:sz w:val="28"/>
          <w:szCs w:val="28"/>
        </w:rPr>
      </w:pPr>
      <w:r w:rsidRPr="0041343A">
        <w:rPr>
          <w:i/>
          <w:sz w:val="28"/>
          <w:szCs w:val="28"/>
        </w:rPr>
        <w:t>Подпрограмма</w:t>
      </w:r>
      <w:r w:rsidR="00EE0EA5" w:rsidRPr="0041343A">
        <w:rPr>
          <w:kern w:val="32"/>
          <w:sz w:val="28"/>
          <w:szCs w:val="28"/>
        </w:rPr>
        <w:t>3 «Обеспечение реализации муниципальной программы и прочие мероприятия».</w:t>
      </w:r>
    </w:p>
    <w:p w:rsidR="00D8610C" w:rsidRPr="0041343A" w:rsidRDefault="00D8610C" w:rsidP="00D8610C">
      <w:pPr>
        <w:rPr>
          <w:sz w:val="28"/>
          <w:szCs w:val="28"/>
        </w:rPr>
      </w:pPr>
      <w:r w:rsidRPr="0041343A">
        <w:rPr>
          <w:i/>
          <w:sz w:val="28"/>
          <w:szCs w:val="28"/>
        </w:rPr>
        <w:t>Цель подпрограммы 3</w:t>
      </w:r>
      <w:r w:rsidRPr="0041343A">
        <w:rPr>
          <w:sz w:val="28"/>
          <w:szCs w:val="28"/>
        </w:rPr>
        <w:t>: Создание условий для эффективного управления отраслью.</w:t>
      </w:r>
    </w:p>
    <w:p w:rsidR="00D8610C" w:rsidRPr="0041343A" w:rsidRDefault="00D8610C" w:rsidP="00D8610C">
      <w:pPr>
        <w:rPr>
          <w:sz w:val="28"/>
          <w:szCs w:val="28"/>
        </w:rPr>
      </w:pPr>
      <w:r w:rsidRPr="0041343A">
        <w:rPr>
          <w:sz w:val="28"/>
          <w:szCs w:val="28"/>
        </w:rPr>
        <w:t xml:space="preserve">Задача подпрограммы: </w:t>
      </w:r>
    </w:p>
    <w:p w:rsidR="00D8610C" w:rsidRPr="0041343A" w:rsidRDefault="00D8610C" w:rsidP="00D8610C">
      <w:pPr>
        <w:ind w:firstLine="708"/>
        <w:rPr>
          <w:rFonts w:eastAsia="Calibri"/>
          <w:sz w:val="28"/>
          <w:szCs w:val="28"/>
          <w:lang w:eastAsia="en-US"/>
        </w:rPr>
      </w:pPr>
      <w:r w:rsidRPr="0041343A">
        <w:rPr>
          <w:sz w:val="28"/>
          <w:szCs w:val="28"/>
        </w:rPr>
        <w:t>1. организация деятельности аппарата отдела образования и учреждений, обеспечивающих деятельность образовательных учреждений, направленной на эффективное управление отраслью</w:t>
      </w:r>
      <w:r w:rsidRPr="0041343A">
        <w:t>.</w:t>
      </w:r>
    </w:p>
    <w:p w:rsidR="00B7352E" w:rsidRDefault="00C92F9F" w:rsidP="00D8610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41343A">
        <w:rPr>
          <w:rFonts w:eastAsia="Calibri"/>
          <w:sz w:val="28"/>
          <w:szCs w:val="28"/>
          <w:lang w:eastAsia="en-US"/>
        </w:rPr>
        <w:t>На финансирование мероприятий подпрограммы в 20</w:t>
      </w:r>
      <w:r w:rsidR="00FC5356">
        <w:rPr>
          <w:rFonts w:eastAsia="Calibri"/>
          <w:sz w:val="28"/>
          <w:szCs w:val="28"/>
          <w:lang w:eastAsia="en-US"/>
        </w:rPr>
        <w:t>2</w:t>
      </w:r>
      <w:r w:rsidR="00F16D85">
        <w:rPr>
          <w:rFonts w:eastAsia="Calibri"/>
          <w:sz w:val="28"/>
          <w:szCs w:val="28"/>
          <w:lang w:eastAsia="en-US"/>
        </w:rPr>
        <w:t>4</w:t>
      </w:r>
      <w:r w:rsidRPr="0041343A">
        <w:rPr>
          <w:rFonts w:eastAsia="Calibri"/>
          <w:sz w:val="28"/>
          <w:szCs w:val="28"/>
          <w:lang w:eastAsia="en-US"/>
        </w:rPr>
        <w:t xml:space="preserve"> году предусмотрено </w:t>
      </w:r>
      <w:r w:rsidR="00F16D85">
        <w:rPr>
          <w:rFonts w:eastAsia="Calibri"/>
          <w:sz w:val="28"/>
          <w:szCs w:val="28"/>
          <w:lang w:eastAsia="en-US"/>
        </w:rPr>
        <w:t>24937,2</w:t>
      </w:r>
      <w:r w:rsidRPr="0041343A">
        <w:rPr>
          <w:rFonts w:eastAsia="Calibri"/>
          <w:sz w:val="28"/>
          <w:szCs w:val="28"/>
          <w:lang w:eastAsia="en-US"/>
        </w:rPr>
        <w:t xml:space="preserve"> тыс. рублей, фактическое финансирование составило </w:t>
      </w:r>
      <w:r w:rsidR="00F16D85">
        <w:rPr>
          <w:rFonts w:eastAsia="Calibri"/>
          <w:sz w:val="28"/>
          <w:szCs w:val="28"/>
          <w:lang w:eastAsia="en-US"/>
        </w:rPr>
        <w:t>24682,0</w:t>
      </w:r>
      <w:r w:rsidRPr="0041343A">
        <w:rPr>
          <w:rFonts w:eastAsia="Calibri"/>
          <w:sz w:val="28"/>
          <w:szCs w:val="28"/>
          <w:lang w:eastAsia="en-US"/>
        </w:rPr>
        <w:t xml:space="preserve"> тыс. рублей (</w:t>
      </w:r>
      <w:r w:rsidR="00F16D85">
        <w:rPr>
          <w:rFonts w:eastAsia="Calibri"/>
          <w:sz w:val="28"/>
          <w:szCs w:val="28"/>
          <w:lang w:eastAsia="en-US"/>
        </w:rPr>
        <w:t>98,98</w:t>
      </w:r>
      <w:r w:rsidR="00D8610C" w:rsidRPr="0041343A">
        <w:rPr>
          <w:rFonts w:eastAsia="Calibri"/>
          <w:sz w:val="28"/>
          <w:szCs w:val="28"/>
          <w:lang w:eastAsia="en-US"/>
        </w:rPr>
        <w:t xml:space="preserve"> %), </w:t>
      </w:r>
      <w:r w:rsidR="007C3E6D">
        <w:rPr>
          <w:rFonts w:eastAsia="Calibri"/>
          <w:sz w:val="28"/>
          <w:szCs w:val="28"/>
          <w:lang w:eastAsia="en-US"/>
        </w:rPr>
        <w:t xml:space="preserve">из них </w:t>
      </w:r>
      <w:r w:rsidR="00D8610C" w:rsidRPr="0041343A">
        <w:rPr>
          <w:rFonts w:eastAsia="Calibri"/>
          <w:sz w:val="28"/>
          <w:szCs w:val="28"/>
          <w:lang w:eastAsia="en-US"/>
        </w:rPr>
        <w:t>за счет краевого бюджета</w:t>
      </w:r>
      <w:r w:rsidR="004C552C" w:rsidRPr="0041343A">
        <w:rPr>
          <w:rFonts w:eastAsia="Calibri"/>
          <w:sz w:val="28"/>
          <w:szCs w:val="28"/>
          <w:lang w:eastAsia="en-US"/>
        </w:rPr>
        <w:tab/>
      </w:r>
      <w:r w:rsidR="007C3E6D">
        <w:rPr>
          <w:rFonts w:eastAsia="Calibri"/>
          <w:sz w:val="28"/>
          <w:szCs w:val="28"/>
          <w:lang w:eastAsia="en-US"/>
        </w:rPr>
        <w:t xml:space="preserve"> </w:t>
      </w:r>
      <w:r w:rsidR="00F16D85">
        <w:rPr>
          <w:rFonts w:eastAsia="Calibri"/>
          <w:sz w:val="28"/>
          <w:szCs w:val="28"/>
          <w:lang w:eastAsia="en-US"/>
        </w:rPr>
        <w:t>3675,0</w:t>
      </w:r>
      <w:r w:rsidR="00D8610C" w:rsidRPr="0041343A">
        <w:rPr>
          <w:rFonts w:eastAsia="Calibri"/>
          <w:sz w:val="28"/>
          <w:szCs w:val="28"/>
          <w:lang w:eastAsia="en-US"/>
        </w:rPr>
        <w:t xml:space="preserve"> тыс. руб., за счет местного бюджет</w:t>
      </w:r>
      <w:r w:rsidR="00D8610C">
        <w:rPr>
          <w:rFonts w:eastAsia="Calibri"/>
          <w:sz w:val="28"/>
          <w:szCs w:val="28"/>
          <w:lang w:eastAsia="en-US"/>
        </w:rPr>
        <w:t xml:space="preserve">а </w:t>
      </w:r>
      <w:r w:rsidR="00F16D85">
        <w:rPr>
          <w:rFonts w:eastAsia="Calibri"/>
          <w:sz w:val="28"/>
          <w:szCs w:val="28"/>
          <w:lang w:eastAsia="en-US"/>
        </w:rPr>
        <w:t xml:space="preserve">21007,0 </w:t>
      </w:r>
      <w:r w:rsidR="00D8610C">
        <w:rPr>
          <w:rFonts w:eastAsia="Calibri"/>
          <w:sz w:val="28"/>
          <w:szCs w:val="28"/>
          <w:lang w:eastAsia="en-US"/>
        </w:rPr>
        <w:t>тыс. руб.</w:t>
      </w:r>
    </w:p>
    <w:p w:rsidR="00FC00E8" w:rsidRDefault="00FC00E8" w:rsidP="00FC00E8">
      <w:pPr>
        <w:jc w:val="both"/>
        <w:rPr>
          <w:rFonts w:eastAsia="Calibri"/>
          <w:sz w:val="28"/>
          <w:szCs w:val="28"/>
          <w:lang w:eastAsia="en-US"/>
        </w:rPr>
      </w:pPr>
    </w:p>
    <w:p w:rsidR="00FC00E8" w:rsidRDefault="00FC00E8" w:rsidP="00FC00E8">
      <w:pPr>
        <w:jc w:val="both"/>
        <w:rPr>
          <w:rFonts w:eastAsia="Calibri"/>
          <w:sz w:val="28"/>
          <w:szCs w:val="28"/>
          <w:lang w:eastAsia="en-US"/>
        </w:rPr>
      </w:pPr>
    </w:p>
    <w:p w:rsidR="00FC00E8" w:rsidRDefault="003B63C3" w:rsidP="00FC00E8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Начальник отдела образования                                                Л.</w:t>
      </w:r>
      <w:r w:rsidR="00C8064E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. </w:t>
      </w:r>
      <w:r w:rsidR="00C8064E">
        <w:rPr>
          <w:rFonts w:eastAsia="Calibri"/>
          <w:sz w:val="28"/>
          <w:szCs w:val="28"/>
          <w:lang w:eastAsia="en-US"/>
        </w:rPr>
        <w:t>Козлова</w:t>
      </w:r>
    </w:p>
    <w:p w:rsidR="003B63C3" w:rsidRDefault="003B63C3" w:rsidP="00FC00E8">
      <w:pPr>
        <w:jc w:val="both"/>
        <w:rPr>
          <w:rFonts w:eastAsia="Calibri"/>
          <w:sz w:val="28"/>
          <w:szCs w:val="28"/>
          <w:lang w:eastAsia="en-US"/>
        </w:rPr>
      </w:pPr>
    </w:p>
    <w:p w:rsidR="003B63C3" w:rsidRDefault="003B63C3" w:rsidP="00FC00E8">
      <w:pPr>
        <w:jc w:val="both"/>
        <w:rPr>
          <w:rFonts w:eastAsia="Calibri"/>
          <w:sz w:val="28"/>
          <w:szCs w:val="28"/>
          <w:lang w:eastAsia="en-US"/>
        </w:rPr>
      </w:pPr>
    </w:p>
    <w:p w:rsidR="003B63C3" w:rsidRDefault="003B63C3" w:rsidP="00FC00E8">
      <w:pPr>
        <w:jc w:val="both"/>
        <w:rPr>
          <w:rFonts w:eastAsia="Calibri"/>
          <w:sz w:val="28"/>
          <w:szCs w:val="28"/>
          <w:lang w:eastAsia="en-US"/>
        </w:rPr>
      </w:pPr>
    </w:p>
    <w:p w:rsidR="003B63C3" w:rsidRDefault="003B63C3" w:rsidP="00FC00E8">
      <w:pPr>
        <w:jc w:val="both"/>
        <w:rPr>
          <w:rFonts w:eastAsia="Calibri"/>
          <w:sz w:val="28"/>
          <w:szCs w:val="28"/>
          <w:lang w:eastAsia="en-US"/>
        </w:rPr>
      </w:pPr>
    </w:p>
    <w:p w:rsidR="003B63C3" w:rsidRDefault="003B63C3" w:rsidP="00FC00E8">
      <w:pPr>
        <w:jc w:val="both"/>
        <w:rPr>
          <w:rFonts w:eastAsia="Calibri"/>
          <w:sz w:val="28"/>
          <w:szCs w:val="28"/>
          <w:lang w:eastAsia="en-US"/>
        </w:rPr>
      </w:pPr>
    </w:p>
    <w:p w:rsidR="003B63C3" w:rsidRDefault="003B63C3" w:rsidP="00FC00E8">
      <w:pPr>
        <w:jc w:val="both"/>
        <w:rPr>
          <w:rFonts w:eastAsia="Calibri"/>
          <w:sz w:val="28"/>
          <w:szCs w:val="28"/>
          <w:lang w:eastAsia="en-US"/>
        </w:rPr>
      </w:pPr>
    </w:p>
    <w:p w:rsidR="003B63C3" w:rsidRDefault="003B63C3" w:rsidP="00FC00E8">
      <w:pPr>
        <w:jc w:val="both"/>
        <w:rPr>
          <w:rFonts w:eastAsia="Calibri"/>
          <w:sz w:val="28"/>
          <w:szCs w:val="28"/>
          <w:lang w:eastAsia="en-US"/>
        </w:rPr>
      </w:pPr>
    </w:p>
    <w:p w:rsidR="00D5788E" w:rsidRDefault="00D5788E" w:rsidP="00FC00E8">
      <w:pPr>
        <w:jc w:val="both"/>
        <w:rPr>
          <w:rFonts w:eastAsia="Calibri"/>
          <w:sz w:val="28"/>
          <w:szCs w:val="28"/>
          <w:lang w:eastAsia="en-US"/>
        </w:rPr>
      </w:pPr>
    </w:p>
    <w:p w:rsidR="00D5788E" w:rsidRDefault="00D5788E" w:rsidP="00FC00E8">
      <w:pPr>
        <w:jc w:val="both"/>
        <w:rPr>
          <w:rFonts w:eastAsia="Calibri"/>
          <w:sz w:val="28"/>
          <w:szCs w:val="28"/>
          <w:lang w:eastAsia="en-US"/>
        </w:rPr>
      </w:pPr>
    </w:p>
    <w:p w:rsidR="00D5788E" w:rsidRDefault="00D5788E" w:rsidP="00FC00E8">
      <w:pPr>
        <w:jc w:val="both"/>
        <w:rPr>
          <w:rFonts w:eastAsia="Calibri"/>
          <w:sz w:val="28"/>
          <w:szCs w:val="28"/>
          <w:lang w:eastAsia="en-US"/>
        </w:rPr>
      </w:pPr>
    </w:p>
    <w:p w:rsidR="003B63C3" w:rsidRDefault="003B63C3" w:rsidP="00FC00E8">
      <w:pPr>
        <w:jc w:val="both"/>
        <w:rPr>
          <w:rFonts w:eastAsia="Calibri"/>
          <w:lang w:eastAsia="en-US"/>
        </w:rPr>
      </w:pPr>
    </w:p>
    <w:p w:rsidR="00BA7850" w:rsidRDefault="00BA7850" w:rsidP="00FC00E8">
      <w:pPr>
        <w:jc w:val="both"/>
        <w:rPr>
          <w:rFonts w:eastAsia="Calibri"/>
          <w:lang w:eastAsia="en-US"/>
        </w:rPr>
      </w:pPr>
    </w:p>
    <w:p w:rsidR="003B63C3" w:rsidRPr="003B63C3" w:rsidRDefault="003B63C3" w:rsidP="00FC00E8">
      <w:pPr>
        <w:jc w:val="both"/>
        <w:rPr>
          <w:rFonts w:eastAsia="Calibri"/>
          <w:lang w:eastAsia="en-US"/>
        </w:rPr>
      </w:pPr>
      <w:proofErr w:type="spellStart"/>
      <w:r w:rsidRPr="003B63C3">
        <w:rPr>
          <w:rFonts w:eastAsia="Calibri"/>
          <w:lang w:eastAsia="en-US"/>
        </w:rPr>
        <w:t>Россова</w:t>
      </w:r>
      <w:proofErr w:type="spellEnd"/>
      <w:r w:rsidRPr="003B63C3">
        <w:rPr>
          <w:rFonts w:eastAsia="Calibri"/>
          <w:lang w:eastAsia="en-US"/>
        </w:rPr>
        <w:t xml:space="preserve"> Юлия Олеговна</w:t>
      </w:r>
    </w:p>
    <w:p w:rsidR="003B63C3" w:rsidRDefault="003B63C3" w:rsidP="00FC00E8">
      <w:pPr>
        <w:jc w:val="both"/>
        <w:rPr>
          <w:rFonts w:eastAsia="Calibri"/>
          <w:sz w:val="28"/>
          <w:szCs w:val="28"/>
          <w:lang w:eastAsia="en-US"/>
        </w:rPr>
      </w:pPr>
      <w:r w:rsidRPr="003B63C3">
        <w:rPr>
          <w:rFonts w:eastAsia="Calibri"/>
          <w:lang w:eastAsia="en-US"/>
        </w:rPr>
        <w:t>Т</w:t>
      </w:r>
      <w:r>
        <w:rPr>
          <w:rFonts w:eastAsia="Calibri"/>
          <w:lang w:eastAsia="en-US"/>
        </w:rPr>
        <w:t>ел</w:t>
      </w:r>
      <w:r w:rsidRPr="003B63C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</w:t>
      </w:r>
      <w:r w:rsidRPr="003B63C3">
        <w:rPr>
          <w:rFonts w:eastAsia="Calibri"/>
          <w:lang w:eastAsia="en-US"/>
        </w:rPr>
        <w:t>21-4-01</w:t>
      </w:r>
    </w:p>
    <w:sectPr w:rsidR="003B63C3" w:rsidSect="00A62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C7CA8"/>
    <w:multiLevelType w:val="hybridMultilevel"/>
    <w:tmpl w:val="15FE2846"/>
    <w:lvl w:ilvl="0" w:tplc="3C18AFDC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1F5"/>
    <w:rsid w:val="000863DE"/>
    <w:rsid w:val="000A4179"/>
    <w:rsid w:val="000D3F97"/>
    <w:rsid w:val="000F567D"/>
    <w:rsid w:val="00133DE8"/>
    <w:rsid w:val="00161740"/>
    <w:rsid w:val="00204A74"/>
    <w:rsid w:val="00212566"/>
    <w:rsid w:val="00386602"/>
    <w:rsid w:val="003B0ABA"/>
    <w:rsid w:val="003B63C3"/>
    <w:rsid w:val="003E1736"/>
    <w:rsid w:val="0041343A"/>
    <w:rsid w:val="00431E50"/>
    <w:rsid w:val="00434FD7"/>
    <w:rsid w:val="004C552C"/>
    <w:rsid w:val="004E3A81"/>
    <w:rsid w:val="00594B91"/>
    <w:rsid w:val="005B2575"/>
    <w:rsid w:val="005B3603"/>
    <w:rsid w:val="00604F10"/>
    <w:rsid w:val="0061704A"/>
    <w:rsid w:val="006506CC"/>
    <w:rsid w:val="006A3106"/>
    <w:rsid w:val="006C7A57"/>
    <w:rsid w:val="007016D4"/>
    <w:rsid w:val="007430DE"/>
    <w:rsid w:val="007461DA"/>
    <w:rsid w:val="007C3E6D"/>
    <w:rsid w:val="007C5FDE"/>
    <w:rsid w:val="00870F09"/>
    <w:rsid w:val="00887711"/>
    <w:rsid w:val="008900C6"/>
    <w:rsid w:val="008A71F5"/>
    <w:rsid w:val="00916B0F"/>
    <w:rsid w:val="009A0F46"/>
    <w:rsid w:val="009D4AD6"/>
    <w:rsid w:val="00A5167D"/>
    <w:rsid w:val="00A54AD3"/>
    <w:rsid w:val="00A62E18"/>
    <w:rsid w:val="00A76E90"/>
    <w:rsid w:val="00B0582A"/>
    <w:rsid w:val="00B40DC3"/>
    <w:rsid w:val="00B42B38"/>
    <w:rsid w:val="00B60BDF"/>
    <w:rsid w:val="00B7352E"/>
    <w:rsid w:val="00BA7850"/>
    <w:rsid w:val="00C8064E"/>
    <w:rsid w:val="00C92F9F"/>
    <w:rsid w:val="00CB3161"/>
    <w:rsid w:val="00CB639A"/>
    <w:rsid w:val="00D37E60"/>
    <w:rsid w:val="00D5788E"/>
    <w:rsid w:val="00D749DB"/>
    <w:rsid w:val="00D8610C"/>
    <w:rsid w:val="00DC0127"/>
    <w:rsid w:val="00DC3066"/>
    <w:rsid w:val="00DE261E"/>
    <w:rsid w:val="00E00E72"/>
    <w:rsid w:val="00E15015"/>
    <w:rsid w:val="00E548BB"/>
    <w:rsid w:val="00E75AE0"/>
    <w:rsid w:val="00E96811"/>
    <w:rsid w:val="00EE0EA5"/>
    <w:rsid w:val="00EF6046"/>
    <w:rsid w:val="00F16D85"/>
    <w:rsid w:val="00F53EC3"/>
    <w:rsid w:val="00F56A0B"/>
    <w:rsid w:val="00FC00E8"/>
    <w:rsid w:val="00FC5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F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ычный текст,обычный текст1,1Без интервала1,Без интервала11,обычный текст11,1Без интервала11,Без интервала111,1Без интервала,No Spacing1,No Spacing11,1Без интервала111,Без интервала21,1Без интервала;обычный текст"/>
    <w:link w:val="a4"/>
    <w:uiPriority w:val="1"/>
    <w:qFormat/>
    <w:rsid w:val="00C92F9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C92F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aliases w:val="Абзац списка основной,список мой1,Table-Normal,RSHB_Table-Normal,Bullet List,FooterText,numbered,ПС - Нумерованный,A_маркированный_список,Bullet 1,Use Case List Paragraph"/>
    <w:basedOn w:val="a"/>
    <w:link w:val="a6"/>
    <w:uiPriority w:val="34"/>
    <w:qFormat/>
    <w:rsid w:val="00C92F9F"/>
    <w:pPr>
      <w:ind w:left="708"/>
    </w:pPr>
    <w:rPr>
      <w:sz w:val="24"/>
      <w:szCs w:val="24"/>
    </w:rPr>
  </w:style>
  <w:style w:type="paragraph" w:customStyle="1" w:styleId="1">
    <w:name w:val="Обычный1"/>
    <w:rsid w:val="00C92F9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4">
    <w:name w:val="Без интервала Знак"/>
    <w:aliases w:val="обычный текст Знак,обычный текст1 Знак,1Без интервала1 Знак,Без интервала11 Знак,обычный текст11 Знак,1Без интервала11 Знак,Без интервала111 Знак,1Без интервала Знак,No Spacing1 Знак,No Spacing11 Знак,1Без интервала111 Знак"/>
    <w:link w:val="a3"/>
    <w:uiPriority w:val="1"/>
    <w:rsid w:val="00C92F9F"/>
    <w:rPr>
      <w:rFonts w:ascii="Calibri" w:eastAsia="Calibri" w:hAnsi="Calibri" w:cs="Times New Roman"/>
    </w:rPr>
  </w:style>
  <w:style w:type="character" w:customStyle="1" w:styleId="a6">
    <w:name w:val="Абзац списка Знак"/>
    <w:aliases w:val="Абзац списка основной Знак,список мой1 Знак,Table-Normal Знак,RSHB_Table-Normal Знак,Bullet List Знак,FooterText Знак,numbered Знак,ПС - Нумерованный Знак,A_маркированный_список Знак,Bullet 1 Знак,Use Case List Paragraph Знак"/>
    <w:link w:val="a5"/>
    <w:uiPriority w:val="34"/>
    <w:locked/>
    <w:rsid w:val="00C92F9F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uiPriority w:val="99"/>
    <w:rsid w:val="00C92F9F"/>
    <w:pPr>
      <w:suppressAutoHyphens/>
      <w:autoSpaceDN w:val="0"/>
      <w:spacing w:after="0" w:line="240" w:lineRule="auto"/>
    </w:pPr>
    <w:rPr>
      <w:rFonts w:ascii="Arial" w:eastAsia="Calibri" w:hAnsi="Arial" w:cs="Mangal"/>
      <w:kern w:val="3"/>
      <w:sz w:val="24"/>
      <w:szCs w:val="24"/>
      <w:lang w:eastAsia="zh-CN" w:bidi="hi-IN"/>
    </w:rPr>
  </w:style>
  <w:style w:type="paragraph" w:customStyle="1" w:styleId="a7">
    <w:name w:val="абзац"/>
    <w:basedOn w:val="a"/>
    <w:link w:val="a8"/>
    <w:qFormat/>
    <w:rsid w:val="00C92F9F"/>
    <w:pPr>
      <w:shd w:val="clear" w:color="auto" w:fill="FFFFFF"/>
      <w:spacing w:before="120" w:after="240" w:line="360" w:lineRule="auto"/>
      <w:jc w:val="both"/>
    </w:pPr>
    <w:rPr>
      <w:rFonts w:ascii="Arial" w:hAnsi="Arial"/>
      <w:sz w:val="24"/>
      <w:szCs w:val="26"/>
    </w:rPr>
  </w:style>
  <w:style w:type="character" w:customStyle="1" w:styleId="a8">
    <w:name w:val="абзац Знак"/>
    <w:link w:val="a7"/>
    <w:rsid w:val="00C92F9F"/>
    <w:rPr>
      <w:rFonts w:ascii="Arial" w:eastAsia="Times New Roman" w:hAnsi="Arial" w:cs="Times New Roman"/>
      <w:sz w:val="24"/>
      <w:szCs w:val="26"/>
      <w:shd w:val="clear" w:color="auto" w:fill="FFFFFF"/>
    </w:rPr>
  </w:style>
  <w:style w:type="paragraph" w:customStyle="1" w:styleId="ConsPlusNonformat">
    <w:name w:val="ConsPlusNonformat"/>
    <w:link w:val="ConsPlusNonformat0"/>
    <w:rsid w:val="00C92F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C92F9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link w:val="aa"/>
    <w:uiPriority w:val="99"/>
    <w:unhideWhenUsed/>
    <w:rsid w:val="00CB3161"/>
    <w:pPr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Обычный (веб) Знак"/>
    <w:link w:val="a9"/>
    <w:uiPriority w:val="99"/>
    <w:locked/>
    <w:rsid w:val="00CB31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Базовый"/>
    <w:rsid w:val="00CB3161"/>
    <w:pPr>
      <w:tabs>
        <w:tab w:val="left" w:pos="708"/>
      </w:tabs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c">
    <w:name w:val="Основной текст_"/>
    <w:basedOn w:val="a0"/>
    <w:link w:val="3"/>
    <w:rsid w:val="00CB3161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c"/>
    <w:rsid w:val="00CB3161"/>
    <w:pPr>
      <w:widowControl w:val="0"/>
      <w:shd w:val="clear" w:color="auto" w:fill="FFFFFF"/>
      <w:spacing w:before="240" w:line="326" w:lineRule="exact"/>
      <w:jc w:val="both"/>
    </w:pPr>
    <w:rPr>
      <w:rFonts w:cstheme="minorBidi"/>
      <w:sz w:val="27"/>
      <w:szCs w:val="27"/>
      <w:lang w:eastAsia="en-US"/>
    </w:rPr>
  </w:style>
  <w:style w:type="paragraph" w:customStyle="1" w:styleId="10">
    <w:name w:val="Основной текст1"/>
    <w:basedOn w:val="a"/>
    <w:rsid w:val="00604F10"/>
    <w:pPr>
      <w:shd w:val="clear" w:color="auto" w:fill="FFFFFF"/>
      <w:spacing w:after="420" w:line="240" w:lineRule="atLeast"/>
    </w:pPr>
    <w:rPr>
      <w:sz w:val="27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F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ычный текст,обычный текст1,1Без интервала1,Без интервала11,обычный текст11,1Без интервала11,Без интервала111,1Без интервала,No Spacing1,No Spacing11,1Без интервала111,Без интервала21,1Без интервала;обычный текст"/>
    <w:link w:val="a4"/>
    <w:uiPriority w:val="1"/>
    <w:qFormat/>
    <w:rsid w:val="00C92F9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C92F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aliases w:val="Абзац списка основной,список мой1,Table-Normal,RSHB_Table-Normal,Bullet List,FooterText,numbered,ПС - Нумерованный,A_маркированный_список,Bullet 1,Use Case List Paragraph"/>
    <w:basedOn w:val="a"/>
    <w:link w:val="a6"/>
    <w:uiPriority w:val="34"/>
    <w:qFormat/>
    <w:rsid w:val="00C92F9F"/>
    <w:pPr>
      <w:ind w:left="708"/>
    </w:pPr>
    <w:rPr>
      <w:sz w:val="24"/>
      <w:szCs w:val="24"/>
      <w:lang w:val="x-none" w:eastAsia="x-none"/>
    </w:rPr>
  </w:style>
  <w:style w:type="paragraph" w:customStyle="1" w:styleId="1">
    <w:name w:val="Обычный1"/>
    <w:rsid w:val="00C92F9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4">
    <w:name w:val="Без интервала Знак"/>
    <w:aliases w:val="обычный текст Знак,обычный текст1 Знак,1Без интервала1 Знак,Без интервала11 Знак,обычный текст11 Знак,1Без интервала11 Знак,Без интервала111 Знак,1Без интервала Знак,No Spacing1 Знак,No Spacing11 Знак,1Без интервала111 Знак"/>
    <w:link w:val="a3"/>
    <w:uiPriority w:val="1"/>
    <w:rsid w:val="00C92F9F"/>
    <w:rPr>
      <w:rFonts w:ascii="Calibri" w:eastAsia="Calibri" w:hAnsi="Calibri" w:cs="Times New Roman"/>
    </w:rPr>
  </w:style>
  <w:style w:type="character" w:customStyle="1" w:styleId="a6">
    <w:name w:val="Абзац списка Знак"/>
    <w:aliases w:val="Абзац списка основной Знак,список мой1 Знак,Table-Normal Знак,RSHB_Table-Normal Знак,Bullet List Знак,FooterText Знак,numbered Знак,ПС - Нумерованный Знак,A_маркированный_список Знак,Bullet 1 Знак,Use Case List Paragraph Знак"/>
    <w:link w:val="a5"/>
    <w:uiPriority w:val="34"/>
    <w:locked/>
    <w:rsid w:val="00C92F9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andard">
    <w:name w:val="Standard"/>
    <w:uiPriority w:val="99"/>
    <w:rsid w:val="00C92F9F"/>
    <w:pPr>
      <w:suppressAutoHyphens/>
      <w:autoSpaceDN w:val="0"/>
      <w:spacing w:after="0" w:line="240" w:lineRule="auto"/>
    </w:pPr>
    <w:rPr>
      <w:rFonts w:ascii="Arial" w:eastAsia="Calibri" w:hAnsi="Arial" w:cs="Mangal"/>
      <w:kern w:val="3"/>
      <w:sz w:val="24"/>
      <w:szCs w:val="24"/>
      <w:lang w:eastAsia="zh-CN" w:bidi="hi-IN"/>
    </w:rPr>
  </w:style>
  <w:style w:type="paragraph" w:customStyle="1" w:styleId="a7">
    <w:name w:val="абзац"/>
    <w:basedOn w:val="a"/>
    <w:link w:val="a8"/>
    <w:qFormat/>
    <w:rsid w:val="00C92F9F"/>
    <w:pPr>
      <w:shd w:val="clear" w:color="auto" w:fill="FFFFFF"/>
      <w:spacing w:before="120" w:after="240" w:line="360" w:lineRule="auto"/>
      <w:jc w:val="both"/>
    </w:pPr>
    <w:rPr>
      <w:rFonts w:ascii="Arial" w:hAnsi="Arial"/>
      <w:sz w:val="24"/>
      <w:szCs w:val="26"/>
      <w:lang w:val="x-none" w:eastAsia="x-none"/>
    </w:rPr>
  </w:style>
  <w:style w:type="character" w:customStyle="1" w:styleId="a8">
    <w:name w:val="абзац Знак"/>
    <w:link w:val="a7"/>
    <w:rsid w:val="00C92F9F"/>
    <w:rPr>
      <w:rFonts w:ascii="Arial" w:eastAsia="Times New Roman" w:hAnsi="Arial" w:cs="Times New Roman"/>
      <w:sz w:val="24"/>
      <w:szCs w:val="26"/>
      <w:shd w:val="clear" w:color="auto" w:fill="FFFFFF"/>
      <w:lang w:val="x-none" w:eastAsia="x-none"/>
    </w:rPr>
  </w:style>
  <w:style w:type="paragraph" w:customStyle="1" w:styleId="ConsPlusNonformat">
    <w:name w:val="ConsPlusNonformat"/>
    <w:link w:val="ConsPlusNonformat0"/>
    <w:rsid w:val="00C92F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C92F9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5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eko3</cp:lastModifiedBy>
  <cp:revision>72</cp:revision>
  <cp:lastPrinted>2021-03-01T09:30:00Z</cp:lastPrinted>
  <dcterms:created xsi:type="dcterms:W3CDTF">2020-03-12T13:38:00Z</dcterms:created>
  <dcterms:modified xsi:type="dcterms:W3CDTF">2025-02-18T07:31:00Z</dcterms:modified>
</cp:coreProperties>
</file>