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436" w:rsidRPr="00B87436" w:rsidRDefault="00B87436" w:rsidP="00B874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договора аренды земельного участка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«Партизанский район Красноярского края», в лице комитета по управлению имуществом Партизанского района,               в лице начальника комитета Семиной Оксаны Владимировны, действующего на основании Положения, именуемое в дальнейшем «Арендодатель»,                        и ___________, действующий на основании ___________________, именуемый в дальнейшем «Арендатор», и именуемые в дальнейшем «Стороны», в соответствии со статьей __________ Земельного кодекса Российской Федерации, руководствуясь протоколом от ____________, заключили настоящий договор (далее – договор) о нижеследующем:</w:t>
      </w:r>
      <w:proofErr w:type="gramEnd"/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договора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Арендодатель предоставляет, а Арендатор принимает в аренду земельный участок (далее – участок) из земель ______________,                              с кадастровым номером _____________________, площадью ______ </w:t>
      </w:r>
      <w:proofErr w:type="spell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 разрешенного использования __________________, адрес (местонахождение) объекта: ______________________________, цель использования земельного участка ________________________________________________.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статьи 39.8 Земельного кодекса Российской Федерации, в случае если земельный участок, находящийся                     в государственной или муниципальной собственности, полностью                        или частично расположен в охранной зоне, установленной в отношении линейного объекта, арендатор уведомлен об обременениях и претензий                   не имеет и обеспечивает беспрепятственный доступ на участок специализированным организациям к сетям для их ремонта и облуживания.</w:t>
      </w:r>
      <w:proofErr w:type="gramEnd"/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обеспечить заключение соглашения                               об установлении сервитута в отношении земельного участка в соответствии со статьями 39.23, 39.24 Земельного кодекса Российской Федерации.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договора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Срок аренды участка устанавливается на срок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(________) 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   с ______________ года. Исчисление даты производится с момента подписания протокола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№ _____.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Договор вступает в силу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его государственной регистрации              в органе, осуществляющем государственную регистрацию прав                             на </w:t>
      </w: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недвижимое имущество и сделок с ним</w:t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Условия настоящего договора распространяются на отношения, возникшие между сторонами до заключения договора, а именно с момента принятия протокола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№ ___.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3. Размер и условия внесения арендной платы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Размер арендной платы за Участок составляет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 (________) 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____ копеек в год.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3.2. Арендная плата вносится Арендатором ежеквартально не позднее 10-го числа первого месяца квартала, за который вносится</w:t>
      </w:r>
      <w:proofErr w:type="gramStart"/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 _____ (________) </w:t>
      </w:r>
      <w:proofErr w:type="gramEnd"/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рублей ____ копеек путем перечисления на счет: УФК по Красноярскому краю (комитет по управлению имуществом Партизанского района ИНН 2430002469, КПП 243001001, лицевой счет 04193002390), код ОКТМО 04643410, казначейский счет:</w:t>
      </w:r>
      <w:r w:rsidRPr="00B87436"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  <w:t xml:space="preserve"> </w:t>
      </w: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03100643000000011900, ЕКС: 40102810245370000011, Отделение Красноярск, БИК ТОФК 010407105, код бюджетной классификации 71611105013051000120.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Арендная плата за первый, подлежащий оплате период, в размере</w:t>
      </w:r>
      <w:proofErr w:type="gramStart"/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 ______ ( _______) </w:t>
      </w:r>
      <w:proofErr w:type="gramEnd"/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рублей ___ копеек.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3.3. Исполнением обязательства по внесению арендной платы является дата поступления арендной платы на счет, указанный в пункте 3.2 договора. 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3.4. Неиспользование Участка Арендатором не освобождает его                       от обязанности по внесению арендной платы.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3.5. Внесение арендной платы по настоящему договору осуществляется отдельным платежным поручением за оплачиваемый период. В графе «Назначение платежа» обязательно указываются: период, за который производится оплата, номер и дата договора аренды.</w:t>
      </w:r>
    </w:p>
    <w:p w:rsidR="00B87436" w:rsidRPr="00B87436" w:rsidRDefault="00B87436" w:rsidP="00B87436">
      <w:pPr>
        <w:widowControl w:val="0"/>
        <w:tabs>
          <w:tab w:val="left" w:pos="3000"/>
          <w:tab w:val="center" w:pos="499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tabs>
          <w:tab w:val="left" w:pos="3000"/>
          <w:tab w:val="left" w:pos="429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 Передача Участка</w:t>
      </w:r>
    </w:p>
    <w:p w:rsidR="00B87436" w:rsidRPr="00B87436" w:rsidRDefault="00B87436" w:rsidP="00B87436">
      <w:pPr>
        <w:widowControl w:val="0"/>
        <w:tabs>
          <w:tab w:val="left" w:pos="3000"/>
          <w:tab w:val="center" w:pos="4999"/>
        </w:tabs>
        <w:spacing w:after="0" w:line="240" w:lineRule="auto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tabs>
          <w:tab w:val="left" w:pos="3000"/>
          <w:tab w:val="center" w:pos="499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4.1.</w:t>
      </w:r>
      <w:r w:rsidRPr="00B87436"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  <w:t xml:space="preserve"> </w:t>
      </w: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Арендатор осмотрел Участок в натуре. Участок соответствует количественным и качественным характеристикам, указанным в настоящем договоре, находятся в удовлетворительном состоянии, пригодном                         для использования в соответствии с целями и условиями предоставления.</w:t>
      </w:r>
    </w:p>
    <w:p w:rsidR="00B87436" w:rsidRPr="00B87436" w:rsidRDefault="00B87436" w:rsidP="00B87436">
      <w:pPr>
        <w:widowControl w:val="0"/>
        <w:tabs>
          <w:tab w:val="left" w:pos="3000"/>
          <w:tab w:val="center" w:pos="4999"/>
        </w:tabs>
        <w:spacing w:after="0" w:line="240" w:lineRule="auto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tabs>
          <w:tab w:val="left" w:pos="3000"/>
          <w:tab w:val="center" w:pos="4999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 Права и обязанности Сторон</w:t>
      </w:r>
    </w:p>
    <w:p w:rsidR="00B87436" w:rsidRPr="00B87436" w:rsidRDefault="00B87436" w:rsidP="00B87436">
      <w:pPr>
        <w:widowControl w:val="0"/>
        <w:tabs>
          <w:tab w:val="left" w:pos="3000"/>
          <w:tab w:val="center" w:pos="4999"/>
        </w:tabs>
        <w:spacing w:after="0" w:line="240" w:lineRule="auto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5.1. Арендодатель имеет право: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5.1.1. Требовать досрочного расторжения договора в случаях, предусмотренных статьей 46 Земельного кодекса Российской Федерации,                а также при нарушении порядка и сроков внесения арендной платы более двух раз подряд.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Арендодатель обязан: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5.2.1</w:t>
      </w:r>
      <w:r w:rsidRPr="00B87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в полном объеме все условия договора.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lastRenderedPageBreak/>
        <w:t>5.2.2.Своевременно производить перерасчет арендной платы                                и своевременно информировать об этом Арендатора.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5.3. Арендатор обязан: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5.3.1. Выполнять в полном объеме все условия договора, своевременно и полностью производить расчеты по арендной плате, предоставлять копии платежных документов.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5.3.2.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                                 или ограничивающими неблагоприятное воздействие такой деятельности                 на окружающую среду.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5.3.3. Соблюдать стандарты, нормы, нормативы, правила и регламенты проведения агротехнических, агрохимических, мелиоративных, фитосанитарных и противоэрозионных мероприятий.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5.3.4. Обеспечить Арендодателю (его законным представителям), представителям органов государственного земельного контроля доступ                      на Участок по их требованию.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5.3.5. Сохранять межевые, геодезические и другие специальные знаки, установленные на Участках в соответствии с законодательством.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5.3.6. Письменно сообщить Арендодателю не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5.43.7.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5.3.8. </w:t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допускать загрязнение, истощение, деградацию, порчу, уничтожение и иное негативное воздействие на Участок. </w:t>
      </w:r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5.3.9. Представлять в установленном порядке в соответствующие органы власти сведения об использовании </w:t>
      </w:r>
      <w:proofErr w:type="spell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пестицидов.</w:t>
      </w:r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5.3.10.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5.3.11. Содействовать проведению почвенного, агрохимического, фитосанитарного и эколого-токсикологического обследований Участка.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5.3.12. Заключать путем подписания уполномоченным лицом                                   и скреплением печатью дополнительные соглашения к настоящему договору. 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5.3.13. Проводить обязательные мероприятия по сохранению плодородия почвы и защите земельного участка от захламления и порчи.</w:t>
      </w:r>
    </w:p>
    <w:p w:rsidR="00B87436" w:rsidRPr="00B87436" w:rsidRDefault="00B87436" w:rsidP="00B874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5.3.14. Информировать соответствующие органы власти о фактах деградации земель сельскохозяйственного назначения и загрязнения почв                на Участке.</w:t>
      </w:r>
    </w:p>
    <w:p w:rsidR="00B87436" w:rsidRPr="00B87436" w:rsidRDefault="00B87436" w:rsidP="00B874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5.3.15. Использовать Участок в соответствии с целевым назначением способами, которые не должны наносить вред окружающей среде, в том числе как природному объекту. Соблюдать единые требования                                  </w:t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содержанию и пользованию земельным участком, установленные действующим законодательством, не допускать действий, приводящих                     к ухудшению экологической обстановки на Участке и прилегающих к нему территориях, а также выполнить работы по благоустройству территории.</w:t>
      </w:r>
    </w:p>
    <w:p w:rsidR="00B87436" w:rsidRPr="00B87436" w:rsidRDefault="00B87436" w:rsidP="00B874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5.3.16 Неотделимые улучшения Участка производить только                            с разрешения Арендодателя. Стоимость таких улучшений не возмещается             по окончании срока договора. </w:t>
      </w:r>
    </w:p>
    <w:p w:rsidR="00B87436" w:rsidRPr="00B87436" w:rsidRDefault="00B87436" w:rsidP="00B874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5.3.17. Обеспечить беспрепятственный доступ представителям Арендодателя к Участку с целью проверки соблюдения условий настоящего договора.</w:t>
      </w:r>
    </w:p>
    <w:p w:rsidR="00B87436" w:rsidRPr="00B87436" w:rsidRDefault="00B87436" w:rsidP="00B874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5.3.18.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беспрепятственный доступ представителям собственника линейного объекта или представителям организации, осуществляющей эксплуатацию линейного объекта, расположенного                      на арендованном земельном участке, к данном объекту в целях обеспечения его безопасности.</w:t>
      </w:r>
      <w:proofErr w:type="gramEnd"/>
    </w:p>
    <w:p w:rsidR="00B87436" w:rsidRPr="00B87436" w:rsidRDefault="00B87436" w:rsidP="00B874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5.3.19. В случае причинения ущерба Участку письменно сообщить                      об этом Арендодателю в трехдневный срок. 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                     или повреждения Участка и расположенных на них объектов.</w:t>
      </w:r>
    </w:p>
    <w:p w:rsidR="00B87436" w:rsidRPr="00B87436" w:rsidRDefault="00B87436" w:rsidP="00B874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5.3.20.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B87436" w:rsidRPr="00B87436" w:rsidRDefault="00B87436" w:rsidP="00B874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5.3.21. Письменно извещать Арендодателя об изменении своей организационно-правовой формы, о смене уполномоченных на подписание договора лиц, об изменении юридических и почтовых адресов, банковских реквизитов, номеров телефонов не позднее 10 дней со дня таких изменений.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5.3.22. Соблюдать требования пожарной безопасности, а именно: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меры по защите сельскохозяйственных угодий                               от зарастания сорной растительностью и своевременному проведению сенокошения на сенокосах: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регулярную уборку мусора и покос травы;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обеспечить на используемых землях, прилегающих к                           лесу, очистку от сухой травянистой растительности, пожнивных остатков, валежника, порубочных остатков, мусора и других горючих материалов                  на полосе шириной не менее </w:t>
      </w:r>
      <w:smartTag w:uri="urn:schemas-microsoft-com:office:smarttags" w:element="metricconverter">
        <w:smartTagPr>
          <w:attr w:name="ProductID" w:val="10 метров"/>
        </w:smartTagPr>
        <w:r w:rsidRPr="00B8743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метров</w:t>
        </w:r>
      </w:smartTag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леса, либо отделить лес противопожарной минерализованной полосой шириной не менее </w:t>
      </w:r>
      <w:smartTag w:uri="urn:schemas-microsoft-com:office:smarttags" w:element="metricconverter">
        <w:smartTagPr>
          <w:attr w:name="ProductID" w:val="0,5 метра"/>
        </w:smartTagPr>
        <w:r w:rsidRPr="00B8743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0,5 метра</w:t>
        </w:r>
      </w:smartTag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иным противопожарным барьером;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исправное состояние пожарных гидрантов и резервуаров, являющихся источником противопожарного водоснабжения, а также доступность подъезда пожарной техники и забора воды в любое время года;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укомплектовать пожарные щиты первичными средствами пожаротушения, огнетушителями и ящиком с песком;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Начало сельскохозяйственных работ должно осуществляться                           с проведения противопожарного инструктажа со всеми работающими.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возгораний немедленно звонить в пожарную охрану по телефону: 101 (для набора со всех операторов мобильной связи), 01 (со стационарных телефонов). Телефоны единой дежурно-диспетчерской службы Партизанского района: 112, 22-1-81. Принять посильные меры                   по эвакуации людей и тушению пожара.</w:t>
      </w:r>
    </w:p>
    <w:p w:rsidR="00B87436" w:rsidRPr="00B87436" w:rsidRDefault="00B87436" w:rsidP="00B8743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Запрещено выжигание сухой травянистой растительности, стерни, пожнивных остатков (за исключением рисовой соломы) на землях сельскохозяйственного назначения и землях запаса, разведение костров                   на полях.</w:t>
      </w:r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5.3.23. Арендатор обязан соблюдать требования постановления Правительства Российской Федерации от 21.09.2020 № 1509 «Об особенностях использования, охраны, защиты, воспроизводства лесов, расположенных на землях сельскохозяйственного назначения».</w:t>
      </w:r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статье 136 Гражданского кодекса Российской Федерации плоды, продукция, доходы, полученные в результате использования вещи, независимо от того, кто использует такую вещь, принадлежат собственнику вещи, если иное не предусмотрено законом, иными правовыми актами, договором или не вытекает из существа отношений. В силу чего, древесина полученная арендаторами в результате проведения </w:t>
      </w:r>
      <w:proofErr w:type="spell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культуротехнической</w:t>
      </w:r>
      <w:proofErr w:type="spell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мелиорации на арендованном земельном участке, принадлежит                              не арендаторам, а собственнику земельного участка.</w:t>
      </w:r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Пользователи земельных участков (арендаторы) в соответствии                     со статьей 25 Федерального закона от 10.01.1996 № 4-ФЗ «О мелиорации земель» обязаны согласовывать данные мероприятия с собственником земельного участка (арендодателем).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5.3.24. </w:t>
      </w: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Обязан использовать земельный участок в целом, в соответствии с его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 </w:t>
      </w:r>
      <w:proofErr w:type="gramStart"/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осуществлять мероприятия по охране земель, в том числе меры пожарной безопасности, своевременно приступать к использованию земельных участков, а также в целях охраны земель ссудополучатель обязан проводить мероприятия по: воспроизводству плодородия земель сельскохозяйственного назначения; защите сельскохозяйственных угодий                 от зарастания деревьями и кустарниками, сорными (дикорастущими) растениями, сохранению достигнутого уровня мелиорации в вегетационный период.</w:t>
      </w:r>
      <w:proofErr w:type="gramEnd"/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Арендодатель и Арендатор имеют иные права и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иные обязанности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установленные законодательством Российской Федерации. </w:t>
      </w:r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8743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B87436" w:rsidRPr="00B87436" w:rsidRDefault="00B87436" w:rsidP="00B87436">
      <w:pPr>
        <w:widowControl w:val="0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6. Ответственность Сторон</w:t>
      </w:r>
    </w:p>
    <w:p w:rsidR="00B87436" w:rsidRPr="00B87436" w:rsidRDefault="00B87436" w:rsidP="00B87436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6.1. За нарушение условий договора Стороны несут ответственность, </w:t>
      </w: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lastRenderedPageBreak/>
        <w:t>предусмотренную законодательством Российской Федерации.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6.2. За нарушение срока внесения арендной платы по договору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пунктом 3 договора.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7. Изменение, расторжение и прекращение договора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Все изменения и (или) дополнения к договору оформляются Сторонами в письменной форме и подлежат государственной регистрации                 в установленных законом случаях.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Договор прекращает свое действие на основании и в порядке, установленном гражданским законодательством. Арендодатель вправе досрочно расторгнуть настоящий договор в судебном порядке в случаях, когда Арендатор: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7.2.1. Пользуется предметом аренды с существенным нарушением условий договора или назначения либо с неоднократными нарушениями.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7.2.2. Существенно ухудшает состояние Участка.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7.2.3. Более двух раз подряд по истечении установленного договором срока платежа не вносит арендную плату.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Арендатор вправе досрочно расторгнуть настоящий договор                      в судебном порядке в случаях, когда: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7.3.1. Арендодатель не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Участок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оговоренный                                      в настоящем Договоре, в пользование Арендатору либо создает препятствие пользованию им.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7.3.2.Арендуемый Участок в силу обстоятельств, за которые Арендатор не отвечает, окажется в состоянии, не пригодном для использования.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Смерть Арендатора признается основанием для прекращения сделки, право аренды не переходит к его законному наследнику.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7.5. По окончании срока действия, установленного в пункте 2.1, договор считается расторгнутым.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Рассмотрение и урегулирование споров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8.1. Все споры между Сторонами, возникающие по договору, разрешаются в соответствии с законодательством Российской Федерации.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9. Особые условия договора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9.1.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ним, и направляется Арендодателю                 </w:t>
      </w: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lastRenderedPageBreak/>
        <w:t xml:space="preserve">в 10-ти </w:t>
      </w:r>
      <w:proofErr w:type="spellStart"/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дневный</w:t>
      </w:r>
      <w:proofErr w:type="spellEnd"/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 срок после его государственной регистрации                              для последующего учета. 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9.2. Срок действия договора субаренды не может превышать срок действия Договора.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9.3. При досрочном расторжении договора договор субаренды земельного участка прекращает свое действие.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9.4. Расходы по государственной регистрации договора, а также изменений и дополнений к нему возлагаются на Арендатора.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9.5.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val="en-US" w:eastAsia="ru-RU"/>
        </w:rPr>
        <w:t>9</w:t>
      </w:r>
      <w:r w:rsidRPr="00B87436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. Реквизиты сторон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683"/>
      </w:tblGrid>
      <w:tr w:rsidR="00B87436" w:rsidRPr="00B87436" w:rsidTr="00A36BD1">
        <w:trPr>
          <w:trHeight w:val="27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Арендодатель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Арендатор</w:t>
            </w:r>
          </w:p>
        </w:tc>
      </w:tr>
      <w:tr w:rsidR="00B87436" w:rsidRPr="00B87436" w:rsidTr="00A36BD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управлению имуществом Партизанского района</w:t>
            </w:r>
          </w:p>
        </w:tc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7436" w:rsidRPr="00B87436" w:rsidTr="00A36BD1">
        <w:trPr>
          <w:trHeight w:val="641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Юридический адрес: Красноярский край, Партизанский район,                          с. </w:t>
            </w:r>
            <w:proofErr w:type="gramStart"/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Партизанское</w:t>
            </w:r>
            <w:proofErr w:type="gramEnd"/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Советская, 45</w:t>
            </w:r>
          </w:p>
        </w:tc>
        <w:tc>
          <w:tcPr>
            <w:tcW w:w="4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7436" w:rsidRPr="00B87436" w:rsidTr="00A36BD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адрес: Красноярский край, Партизанский район, с. </w:t>
            </w:r>
            <w:proofErr w:type="gramStart"/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Партизанское</w:t>
            </w:r>
            <w:proofErr w:type="gramEnd"/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Советская, 45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адрес: </w:t>
            </w:r>
          </w:p>
        </w:tc>
      </w:tr>
      <w:tr w:rsidR="00B87436" w:rsidRPr="00B87436" w:rsidTr="00A36BD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2430002469</w:t>
            </w:r>
          </w:p>
          <w:p w:rsidR="00B87436" w:rsidRPr="00B87436" w:rsidRDefault="00B87436" w:rsidP="00B874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КПП 243001001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СНИЛС:  </w:t>
            </w:r>
          </w:p>
          <w:p w:rsidR="00B87436" w:rsidRPr="00B87436" w:rsidRDefault="00B87436" w:rsidP="00B8743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87436" w:rsidRPr="00B87436" w:rsidTr="00A36BD1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8 (39140) 21-1-55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36" w:rsidRPr="00B87436" w:rsidRDefault="00B87436" w:rsidP="00B874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Телефон: </w:t>
            </w:r>
          </w:p>
        </w:tc>
      </w:tr>
    </w:tbl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Подписи Сторон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Арендодатель:                        </w:t>
      </w:r>
      <w:r w:rsidRPr="00B874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Семина О.В.</w:t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_______________________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(Ф.И.О.)                                   (подпись)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Арендатор:                            ___________                ________________________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(Ф.И.О.)                                  (подпись)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87436" w:rsidRPr="00B87436" w:rsidRDefault="00B87436" w:rsidP="00B87436">
      <w:pPr>
        <w:widowControl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договору аренды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7436" w:rsidRPr="00B87436" w:rsidRDefault="00B87436" w:rsidP="00B87436">
      <w:pPr>
        <w:widowControl w:val="0"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№ _______ </w:t>
      </w: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tabs>
          <w:tab w:val="left" w:pos="4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 № ___</w:t>
      </w:r>
    </w:p>
    <w:p w:rsidR="00B87436" w:rsidRPr="00B87436" w:rsidRDefault="00B87436" w:rsidP="00B87436">
      <w:pPr>
        <w:widowControl w:val="0"/>
        <w:tabs>
          <w:tab w:val="left" w:pos="4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приема-передачи земельного участка, предоставленного на праве аренды</w:t>
      </w:r>
    </w:p>
    <w:p w:rsidR="00B87436" w:rsidRPr="00B87436" w:rsidRDefault="00B87436" w:rsidP="00B87436">
      <w:pPr>
        <w:widowControl w:val="0"/>
        <w:tabs>
          <w:tab w:val="left" w:pos="4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tabs>
          <w:tab w:val="left" w:pos="4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Партизанское</w:t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________________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образование «Партизанский район Красноярского края», в лице комитета по управлению имуществом Партизанского района,              в лице начальника комитета Семиной Оксаны Владимировны, действующего на основании Положения, именуемое в дальнейшем «Сдающая сторона»,                 и </w:t>
      </w:r>
      <w:r w:rsidRPr="00B87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</w:t>
      </w: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на основании паспорта: ____, выдан ______, дата выдачи ____, код подразделения _____, именуемый в дальнейшем «Принимающая сторона», и именуемые в дальнейшем «Стороны», принял земельный участок, государственная собственность на который                          не разграничена, с</w:t>
      </w:r>
      <w:proofErr w:type="gram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кадастровым номером __________, категории земель: ____________________________, вид разрешенного использования: __________, с местоположением: __________, общая площадь земельного участка составляет _____ </w:t>
      </w:r>
      <w:proofErr w:type="spellStart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передачи земельного участка установлено: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соответствует его количественным и качественным характеристикам согласно условиям вышеназванного договора;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момент передачи земельный участок находится                                               в удовлетворительном состоянии, пригодном для использования                                     в соответствии с целями его предоставления.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Взаимных претензий у Сторон не имеется.</w:t>
      </w:r>
    </w:p>
    <w:p w:rsidR="00B87436" w:rsidRPr="00B87436" w:rsidRDefault="00B87436" w:rsidP="00B874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Передающая сторона: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______________                           </w:t>
      </w:r>
      <w:r w:rsidRPr="00B874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Семина О.В.</w:t>
      </w:r>
    </w:p>
    <w:p w:rsidR="00B87436" w:rsidRPr="00B87436" w:rsidRDefault="00B87436" w:rsidP="00B87436">
      <w:pPr>
        <w:widowControl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(подпись)                                   (Ф.И.О.)    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Принимающая сторона: 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______________                          ___________</w:t>
      </w:r>
    </w:p>
    <w:p w:rsidR="00B87436" w:rsidRPr="00B87436" w:rsidRDefault="00B87436" w:rsidP="00B8743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(подпись)                                    (Ф.И.О.)</w:t>
      </w:r>
    </w:p>
    <w:p w:rsidR="00B87436" w:rsidRPr="00B87436" w:rsidRDefault="00B87436" w:rsidP="00B874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0B4" w:rsidRDefault="003B30B4">
      <w:bookmarkStart w:id="0" w:name="_GoBack"/>
      <w:bookmarkEnd w:id="0"/>
    </w:p>
    <w:sectPr w:rsidR="003B30B4" w:rsidSect="000F0F64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AF"/>
    <w:rsid w:val="003B30B4"/>
    <w:rsid w:val="00B87436"/>
    <w:rsid w:val="00DF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2797</Words>
  <Characters>15949</Characters>
  <Application>Microsoft Office Word</Application>
  <DocSecurity>0</DocSecurity>
  <Lines>132</Lines>
  <Paragraphs>37</Paragraphs>
  <ScaleCrop>false</ScaleCrop>
  <Company/>
  <LinksUpToDate>false</LinksUpToDate>
  <CharactersWithSpaces>18709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2024-11-01T02:56:00Z</dcterms:created>
  <dcterms:modified xsi:type="dcterms:W3CDTF">2024-11-01T02:56:00Z</dcterms:modified>
</cp:coreProperties>
</file>